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DEFA" w14:textId="0E6A9D91" w:rsidR="00303E43" w:rsidRDefault="00B603C3" w:rsidP="00303E43">
      <w:pPr>
        <w:spacing w:after="0" w:line="240" w:lineRule="auto"/>
        <w:jc w:val="right"/>
        <w:rPr>
          <w:i/>
        </w:rPr>
      </w:pPr>
      <w:r>
        <w:rPr>
          <w:i/>
        </w:rPr>
        <w:t>Press release, 27 October 2023</w:t>
      </w:r>
      <w:bookmarkStart w:id="0" w:name="_GoBack"/>
      <w:bookmarkEnd w:id="0"/>
    </w:p>
    <w:p w14:paraId="4221DBC3" w14:textId="77777777" w:rsidR="00303E43" w:rsidRPr="00303E43" w:rsidRDefault="00303E43" w:rsidP="00303E43">
      <w:pPr>
        <w:spacing w:after="0" w:line="240" w:lineRule="auto"/>
        <w:jc w:val="right"/>
        <w:rPr>
          <w:i/>
        </w:rPr>
      </w:pPr>
    </w:p>
    <w:p w14:paraId="27F8917F" w14:textId="77777777" w:rsidR="00E9349A" w:rsidRPr="00476EC9" w:rsidRDefault="00E9349A" w:rsidP="00E9349A">
      <w:pPr>
        <w:spacing w:after="0" w:line="240" w:lineRule="auto"/>
        <w:jc w:val="both"/>
        <w:rPr>
          <w:b/>
        </w:rPr>
      </w:pPr>
      <w:r>
        <w:rPr>
          <w:b/>
        </w:rPr>
        <w:t>A few months before the fair, 70% of the space is occupied!</w:t>
      </w:r>
    </w:p>
    <w:p w14:paraId="05F27DD2" w14:textId="77777777" w:rsidR="00E9349A" w:rsidRPr="00476EC9" w:rsidRDefault="00E9349A" w:rsidP="00E9349A">
      <w:pPr>
        <w:spacing w:after="0" w:line="240" w:lineRule="auto"/>
        <w:jc w:val="both"/>
        <w:rPr>
          <w:b/>
        </w:rPr>
      </w:pPr>
      <w:r>
        <w:rPr>
          <w:b/>
        </w:rPr>
        <w:t xml:space="preserve">Intensive work is underway on next year's edition of the ITM INDUSTRY EUROPE fair. Although there is still over half a year left to the event, nearly 70 percent of the exhibition space is already occupied. More companies are gradually joining the group of exhibitors. </w:t>
      </w:r>
    </w:p>
    <w:p w14:paraId="42D19C1C" w14:textId="77777777" w:rsidR="00E9349A" w:rsidRDefault="00E9349A" w:rsidP="00E9349A">
      <w:pPr>
        <w:spacing w:after="0" w:line="240" w:lineRule="auto"/>
        <w:jc w:val="both"/>
      </w:pPr>
      <w:r>
        <w:t>The hot trade fair and conference period is underway. The calendar is full of interesting events for the industrial sector. The ITM INDUSTRY EUROPE trade fair team is actively participating in them as part of the partnership, preparing for the next edition of the ITM INDUSTRY EUROPE trade fair.</w:t>
      </w:r>
    </w:p>
    <w:p w14:paraId="7E5EA833" w14:textId="77777777" w:rsidR="00E9349A" w:rsidRPr="00476EC9" w:rsidRDefault="00E9349A" w:rsidP="00E9349A">
      <w:pPr>
        <w:spacing w:after="0" w:line="240" w:lineRule="auto"/>
        <w:jc w:val="both"/>
        <w:rPr>
          <w:b/>
        </w:rPr>
      </w:pPr>
      <w:r>
        <w:rPr>
          <w:b/>
        </w:rPr>
        <w:t>ITM INDUSTRY Europe fair open to business and science</w:t>
      </w:r>
    </w:p>
    <w:p w14:paraId="1067980D" w14:textId="77777777" w:rsidR="00E9349A" w:rsidRPr="00476EC9" w:rsidRDefault="00E9349A" w:rsidP="00E9349A">
      <w:pPr>
        <w:spacing w:after="0" w:line="240" w:lineRule="auto"/>
        <w:jc w:val="both"/>
      </w:pPr>
      <w:r>
        <w:t xml:space="preserve">- </w:t>
      </w:r>
      <w:r w:rsidRPr="00476EC9">
        <w:rPr>
          <w:i/>
        </w:rPr>
        <w:t>There is a lot going on, it is clear that the industrial sector is hungry for meetings and up-to-date knowledge. I am glad that as the organiser of key fairs for this sector, we can draw on the partnership relationships built over the years, constantly strengthening them and inspiring each other. Cooperation, among others with the West Pomeranian University of Technology, the organiser of the Science and Business Meeting that took place on 19 October 2023, further confirmed our belief that the idea of combining science with business has a concrete impact on the development of modern technologies. The participants could familiarise themselves research equipment purchased as part of projects co-financed by the European Union, enabling a wide range of services related to improving the production processes of enterprises and designing modern production and IT solutions. I can assure you that representatives of both science and business will also be present at the ITM INDUSTRY EUROPE fair. I am very impressed by the interpenetration of these two worlds</w:t>
      </w:r>
      <w:r>
        <w:t>– says Anna Lemańska-Kramer, director of the ITM INDUSTRY EUROPE fair.</w:t>
      </w:r>
    </w:p>
    <w:p w14:paraId="7140F75F" w14:textId="77777777" w:rsidR="00E9349A" w:rsidRPr="00476EC9" w:rsidRDefault="00E9349A" w:rsidP="00E9349A">
      <w:pPr>
        <w:spacing w:after="0" w:line="240" w:lineRule="auto"/>
        <w:jc w:val="both"/>
        <w:rPr>
          <w:b/>
        </w:rPr>
      </w:pPr>
      <w:r>
        <w:rPr>
          <w:b/>
        </w:rPr>
        <w:t>Exhibitors who create the industry</w:t>
      </w:r>
    </w:p>
    <w:p w14:paraId="645EF0BE" w14:textId="77777777" w:rsidR="00E9349A" w:rsidRPr="00476EC9" w:rsidRDefault="00E9349A" w:rsidP="00E9349A">
      <w:pPr>
        <w:spacing w:after="0" w:line="240" w:lineRule="auto"/>
        <w:jc w:val="both"/>
      </w:pPr>
      <w:r>
        <w:t xml:space="preserve">One of the exhibitors that is getting ready for the next edition of the ITM INDUSTRY EUROPE fair and has already reserved its place is FANUC POLSKA. The </w:t>
      </w:r>
      <w:proofErr w:type="spellStart"/>
      <w:r>
        <w:t>robotisation</w:t>
      </w:r>
      <w:proofErr w:type="spellEnd"/>
      <w:r>
        <w:t xml:space="preserve"> leader not only cares about expansion and conquering new markets around the world, but has long been investing in the development of young staff and increasing awareness of </w:t>
      </w:r>
      <w:proofErr w:type="spellStart"/>
      <w:r>
        <w:t>robotisation</w:t>
      </w:r>
      <w:proofErr w:type="spellEnd"/>
      <w:r>
        <w:t xml:space="preserve"> in industry. Such an opportunity is provided by the first professional competition in Poland in robot programming and building robotic stations, the ROBO CHALLENGE, in which FANUC POLSKA has been involved from the very beginning. The ITM INDUSTRY EUROPE fair was a partner of the event that ended on 28 September and the sponsor of the prize in the form of a built-in stand in the ITM 2024 exhibition space. Teams representing companies dealing with robot integration and technical universities from all over the country were invited to actively participate and compete for the winner's title. </w:t>
      </w:r>
    </w:p>
    <w:p w14:paraId="2946A555" w14:textId="77777777" w:rsidR="00E9349A" w:rsidRPr="00476EC9" w:rsidRDefault="00E9349A" w:rsidP="00E9349A">
      <w:pPr>
        <w:spacing w:after="0" w:line="240" w:lineRule="auto"/>
        <w:jc w:val="both"/>
      </w:pPr>
      <w:r>
        <w:rPr>
          <w:i/>
        </w:rPr>
        <w:t xml:space="preserve">- The winner of the ROBO CHALLENGE 2023 edition was the team from </w:t>
      </w:r>
      <w:proofErr w:type="spellStart"/>
      <w:r>
        <w:rPr>
          <w:i/>
        </w:rPr>
        <w:t>Inlader</w:t>
      </w:r>
      <w:proofErr w:type="spellEnd"/>
      <w:r>
        <w:rPr>
          <w:i/>
        </w:rPr>
        <w:t xml:space="preserve"> and these are the competitors you will be able to get to know better during the June festival of the industrial sector – the ITM INDUSTRY EUROPE fair </w:t>
      </w:r>
      <w:r w:rsidRPr="00476EC9">
        <w:t>– announces Anna Lemańska-Kramer. The competition is a national phenomenon and the only opportunity to have direct access to so many fully functional applications intended for industrial companies.</w:t>
      </w:r>
    </w:p>
    <w:p w14:paraId="16416E78" w14:textId="77777777" w:rsidR="00E9349A" w:rsidRPr="00476EC9" w:rsidRDefault="00E9349A" w:rsidP="00E9349A">
      <w:pPr>
        <w:spacing w:after="0" w:line="240" w:lineRule="auto"/>
        <w:jc w:val="both"/>
      </w:pPr>
      <w:r>
        <w:t xml:space="preserve">As </w:t>
      </w:r>
      <w:proofErr w:type="spellStart"/>
      <w:r>
        <w:t>Jędrzej</w:t>
      </w:r>
      <w:proofErr w:type="spellEnd"/>
      <w:r>
        <w:t xml:space="preserve"> </w:t>
      </w:r>
      <w:proofErr w:type="spellStart"/>
      <w:r>
        <w:t>Kowalczyk</w:t>
      </w:r>
      <w:proofErr w:type="spellEnd"/>
      <w:r>
        <w:t xml:space="preserve">, CEO of FANUC Polska, proves, </w:t>
      </w:r>
      <w:proofErr w:type="spellStart"/>
      <w:r>
        <w:t>robotisation</w:t>
      </w:r>
      <w:proofErr w:type="spellEnd"/>
      <w:r>
        <w:t xml:space="preserve"> is needed not only by large manufacturing companies, but also by medium and small ones. -</w:t>
      </w:r>
      <w:r w:rsidRPr="00476EC9">
        <w:rPr>
          <w:i/>
        </w:rPr>
        <w:t xml:space="preserve"> If they don't start now, they will fail. The problem is that as a country we are also losing the race to create human resources. There is a lack of adequate investment in education. We train 10,000 thousand roboticists in Poland annually. This is not enough</w:t>
      </w:r>
      <w:r>
        <w:t xml:space="preserve"> – says </w:t>
      </w:r>
      <w:proofErr w:type="spellStart"/>
      <w:r>
        <w:t>Jędrzej</w:t>
      </w:r>
      <w:proofErr w:type="spellEnd"/>
      <w:r>
        <w:t xml:space="preserve"> </w:t>
      </w:r>
      <w:proofErr w:type="spellStart"/>
      <w:r>
        <w:t>Kowalczyk</w:t>
      </w:r>
      <w:proofErr w:type="spellEnd"/>
      <w:r>
        <w:t xml:space="preserve">, CEO of FANUC Polska. </w:t>
      </w:r>
    </w:p>
    <w:p w14:paraId="6737BB19" w14:textId="77777777" w:rsidR="00E9349A" w:rsidRPr="00476EC9" w:rsidRDefault="00E9349A" w:rsidP="00E9349A">
      <w:pPr>
        <w:spacing w:after="0" w:line="240" w:lineRule="auto"/>
        <w:jc w:val="both"/>
      </w:pPr>
      <w:r>
        <w:t xml:space="preserve">The offer of technologically advanced robots and solutions supporting production automation will be an important element of ITM INDUSTRY EUROPE 2024. </w:t>
      </w:r>
    </w:p>
    <w:p w14:paraId="60118F30" w14:textId="77777777" w:rsidR="00E9349A" w:rsidRPr="00476EC9" w:rsidRDefault="00E9349A" w:rsidP="00E9349A">
      <w:pPr>
        <w:spacing w:after="0" w:line="240" w:lineRule="auto"/>
        <w:jc w:val="both"/>
      </w:pPr>
      <w:r>
        <w:rPr>
          <w:i/>
        </w:rPr>
        <w:lastRenderedPageBreak/>
        <w:t xml:space="preserve">- Robots and working machines are the showcase of our fair. They will be included in the 2024 exhibition. We continue to expand the range of industries present at ITM INDUSTRY EUROPE. We will successively inform on the website and social media about the fair programme that we are already working on with our partners, as well as about subsequent exhibitors determined to participate in the next edition. I really appreciate the fact that a few months before the fair, so many companies trusted us and today they already occupy 70% of the exhibition space. The leaders will include: YAMAZAKI MAZAK, FANUC POLSKA, MITUTOYO POLSKA, AMADA, ECO LINE, KIMLA, REMMERT, </w:t>
      </w:r>
      <w:r w:rsidRPr="00314BC9">
        <w:rPr>
          <w:color w:val="000000"/>
          <w:shd w:val="clear" w:color="auto" w:fill="FFFFFF"/>
        </w:rPr>
        <w:t>SCHENCK ROTEC</w:t>
      </w:r>
      <w:r>
        <w:rPr>
          <w:i/>
        </w:rPr>
        <w:t xml:space="preserve">. And this is just the beginning, so we are convinced that this will be another successful edition of the trade fair. – </w:t>
      </w:r>
      <w:r w:rsidRPr="00476EC9">
        <w:t>adds Anna Lemańska-Kramer.</w:t>
      </w:r>
    </w:p>
    <w:p w14:paraId="1CAF0DDD" w14:textId="77777777" w:rsidR="00E9349A" w:rsidRPr="00476EC9" w:rsidRDefault="00E9349A" w:rsidP="00E9349A">
      <w:pPr>
        <w:spacing w:after="0" w:line="240" w:lineRule="auto"/>
        <w:jc w:val="both"/>
      </w:pPr>
      <w:r>
        <w:t xml:space="preserve">The ITM INDUSTRY EUROPE fair will take place on 4-7 June 2024. Visitors to MTP Poznan Expo fairgrounds will have an opportunity to visit the exhibition of the </w:t>
      </w:r>
      <w:proofErr w:type="spellStart"/>
      <w:r>
        <w:t>Modernlog</w:t>
      </w:r>
      <w:proofErr w:type="spellEnd"/>
      <w:r>
        <w:t xml:space="preserve"> Trade Fair of Logistics, Transport and Storage, the Subcontracting Industrial Cooperation Fair, and the Work Safety in Industry Exhibition.</w:t>
      </w:r>
    </w:p>
    <w:p w14:paraId="02B3A092" w14:textId="77777777" w:rsidR="00E9349A" w:rsidRPr="00476EC9" w:rsidRDefault="00E9349A" w:rsidP="00E9349A">
      <w:pPr>
        <w:spacing w:after="0" w:line="240" w:lineRule="auto"/>
        <w:jc w:val="both"/>
      </w:pPr>
    </w:p>
    <w:p w14:paraId="4023A6E1" w14:textId="77777777" w:rsidR="00E9349A" w:rsidRPr="00476EC9" w:rsidRDefault="00E9349A" w:rsidP="00E9349A">
      <w:pPr>
        <w:spacing w:after="0" w:line="240" w:lineRule="auto"/>
        <w:jc w:val="both"/>
      </w:pPr>
      <w:r>
        <w:t>Find more information about the program and the fair: www.itm-europe.pl</w:t>
      </w:r>
    </w:p>
    <w:p w14:paraId="32C5D52A" w14:textId="77777777" w:rsidR="00BA1335" w:rsidRPr="00866152" w:rsidRDefault="00BA1335" w:rsidP="00866152"/>
    <w:sectPr w:rsidR="00BA1335" w:rsidRPr="008661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287E" w14:textId="77777777" w:rsidR="00124694" w:rsidRDefault="00124694" w:rsidP="00F80242">
      <w:pPr>
        <w:spacing w:after="0" w:line="240" w:lineRule="auto"/>
      </w:pPr>
      <w:r>
        <w:separator/>
      </w:r>
    </w:p>
  </w:endnote>
  <w:endnote w:type="continuationSeparator" w:id="0">
    <w:p w14:paraId="34BEC56F" w14:textId="77777777" w:rsidR="00124694" w:rsidRDefault="00124694"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2703" w14:textId="77777777" w:rsidR="002637E0" w:rsidRDefault="0026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8483" w14:textId="77777777" w:rsidR="002637E0" w:rsidRDefault="002637E0">
    <w:pPr>
      <w:pStyle w:val="Stopka"/>
    </w:pPr>
  </w:p>
  <w:p w14:paraId="357A71C1" w14:textId="77777777" w:rsidR="002637E0" w:rsidRDefault="002637E0">
    <w:pPr>
      <w:pStyle w:val="Stopka"/>
    </w:pPr>
  </w:p>
  <w:p w14:paraId="356ABCA0" w14:textId="77777777" w:rsidR="002637E0" w:rsidRDefault="002637E0">
    <w:pPr>
      <w:pStyle w:val="Stopka"/>
    </w:pPr>
  </w:p>
  <w:p w14:paraId="5AD312DA" w14:textId="77777777" w:rsidR="002637E0" w:rsidRDefault="002637E0">
    <w:pPr>
      <w:pStyle w:val="Stopka"/>
    </w:pPr>
  </w:p>
  <w:p w14:paraId="6E870F08" w14:textId="77777777" w:rsidR="002637E0" w:rsidRDefault="002637E0">
    <w:pPr>
      <w:pStyle w:val="Stopka"/>
    </w:pPr>
  </w:p>
  <w:p w14:paraId="4E589DF1" w14:textId="77777777" w:rsidR="002637E0" w:rsidRDefault="002637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1CBD" w14:textId="77777777" w:rsidR="002637E0" w:rsidRDefault="0026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870D" w14:textId="77777777" w:rsidR="00124694" w:rsidRDefault="00124694" w:rsidP="00F80242">
      <w:pPr>
        <w:spacing w:after="0" w:line="240" w:lineRule="auto"/>
      </w:pPr>
      <w:r>
        <w:separator/>
      </w:r>
    </w:p>
  </w:footnote>
  <w:footnote w:type="continuationSeparator" w:id="0">
    <w:p w14:paraId="420D06AD" w14:textId="77777777" w:rsidR="00124694" w:rsidRDefault="00124694"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EDCA" w14:textId="77777777" w:rsidR="002637E0" w:rsidRDefault="002637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B59A" w14:textId="77777777" w:rsidR="002637E0" w:rsidRDefault="002637E0">
    <w:pPr>
      <w:pStyle w:val="Nagwek"/>
    </w:pPr>
    <w:r>
      <w:rPr>
        <w:noProof/>
        <w:lang w:val="pl-PL" w:eastAsia="pl-PL"/>
      </w:rPr>
      <w:drawing>
        <wp:anchor distT="0" distB="0" distL="114300" distR="114300" simplePos="0" relativeHeight="251659264" behindDoc="1" locked="0" layoutInCell="1" allowOverlap="1" wp14:anchorId="2CF55165" wp14:editId="5A405DEA">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3AD5D" w14:textId="77777777" w:rsidR="002637E0" w:rsidRDefault="002637E0">
    <w:pPr>
      <w:pStyle w:val="Nagwek"/>
    </w:pPr>
  </w:p>
  <w:p w14:paraId="673E8926" w14:textId="77777777" w:rsidR="002637E0" w:rsidRDefault="002637E0">
    <w:pPr>
      <w:pStyle w:val="Nagwek"/>
    </w:pPr>
  </w:p>
  <w:p w14:paraId="652051C4" w14:textId="77777777" w:rsidR="002637E0" w:rsidRDefault="002637E0">
    <w:pPr>
      <w:pStyle w:val="Nagwek"/>
    </w:pPr>
  </w:p>
  <w:p w14:paraId="23EDB9AD" w14:textId="77777777" w:rsidR="002637E0" w:rsidRDefault="002637E0">
    <w:pPr>
      <w:pStyle w:val="Nagwek"/>
    </w:pPr>
  </w:p>
  <w:p w14:paraId="71F8E3C8" w14:textId="77777777" w:rsidR="002637E0" w:rsidRDefault="002637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4E84" w14:textId="77777777" w:rsidR="002637E0" w:rsidRDefault="00263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24694"/>
    <w:rsid w:val="00162FE6"/>
    <w:rsid w:val="001A7609"/>
    <w:rsid w:val="00210AC6"/>
    <w:rsid w:val="002637E0"/>
    <w:rsid w:val="00273A37"/>
    <w:rsid w:val="00303E43"/>
    <w:rsid w:val="003B2C93"/>
    <w:rsid w:val="003E3F16"/>
    <w:rsid w:val="00453338"/>
    <w:rsid w:val="005067CE"/>
    <w:rsid w:val="00535FC8"/>
    <w:rsid w:val="00543FF5"/>
    <w:rsid w:val="00551BC5"/>
    <w:rsid w:val="005F3BB4"/>
    <w:rsid w:val="00652446"/>
    <w:rsid w:val="00666648"/>
    <w:rsid w:val="00776FA1"/>
    <w:rsid w:val="00866152"/>
    <w:rsid w:val="0090085F"/>
    <w:rsid w:val="00A73527"/>
    <w:rsid w:val="00AC5453"/>
    <w:rsid w:val="00B30616"/>
    <w:rsid w:val="00B603C3"/>
    <w:rsid w:val="00BA1335"/>
    <w:rsid w:val="00D66E47"/>
    <w:rsid w:val="00D8246B"/>
    <w:rsid w:val="00E70DDF"/>
    <w:rsid w:val="00E9349A"/>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4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4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4344</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cp:lastPrinted>2023-06-19T08:19:00Z</cp:lastPrinted>
  <dcterms:created xsi:type="dcterms:W3CDTF">2023-10-30T13:38:00Z</dcterms:created>
  <dcterms:modified xsi:type="dcterms:W3CDTF">2023-10-30T13:38:00Z</dcterms:modified>
</cp:coreProperties>
</file>