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371" w:rsidRPr="00A9169F" w:rsidRDefault="008F3371" w:rsidP="00216781">
      <w:pPr>
        <w:tabs>
          <w:tab w:val="left" w:pos="1545"/>
        </w:tabs>
        <w:jc w:val="right"/>
        <w:rPr>
          <w:rFonts w:cstheme="minorHAnsi"/>
          <w:i/>
        </w:rPr>
      </w:pPr>
      <w:r w:rsidRPr="00A9169F">
        <w:rPr>
          <w:rFonts w:cstheme="minorHAnsi"/>
        </w:rPr>
        <w:tab/>
      </w:r>
      <w:r w:rsidR="00216781" w:rsidRPr="00A9169F">
        <w:rPr>
          <w:rFonts w:cstheme="minorHAnsi"/>
          <w:i/>
        </w:rPr>
        <w:t>Informacja prasowa, 6 września 2021 r.</w:t>
      </w:r>
    </w:p>
    <w:p w:rsidR="00216781" w:rsidRPr="00A9169F" w:rsidRDefault="00216781" w:rsidP="00A9169F">
      <w:pPr>
        <w:rPr>
          <w:rFonts w:cstheme="minorHAnsi"/>
          <w:b/>
          <w:shd w:val="clear" w:color="auto" w:fill="F8F8F8"/>
        </w:rPr>
      </w:pPr>
      <w:r w:rsidRPr="00A9169F">
        <w:rPr>
          <w:rFonts w:cstheme="minorHAnsi"/>
          <w:b/>
          <w:shd w:val="clear" w:color="auto" w:fill="F8F8F8"/>
        </w:rPr>
        <w:t>Innowacyjny świat przemysłu na ITM INDUSTRY EUROPE</w:t>
      </w:r>
    </w:p>
    <w:p w:rsidR="00216781" w:rsidRPr="00A9169F" w:rsidRDefault="00216781" w:rsidP="00216781">
      <w:pPr>
        <w:spacing w:after="0" w:line="240" w:lineRule="auto"/>
        <w:jc w:val="both"/>
        <w:rPr>
          <w:rFonts w:cstheme="minorHAnsi"/>
          <w:b/>
          <w:shd w:val="clear" w:color="auto" w:fill="F8F8F8"/>
        </w:rPr>
      </w:pPr>
      <w:r w:rsidRPr="00A9169F">
        <w:rPr>
          <w:rFonts w:cstheme="minorHAnsi"/>
          <w:b/>
          <w:shd w:val="clear" w:color="auto" w:fill="F8F8F8"/>
        </w:rPr>
        <w:t xml:space="preserve">Na to wydarzenie branża przemysłowa musiała czekać ponad dwa lata. Zmienił się termin i okoliczności. Nie zmieniło się jedno. Niebywała energia bezpośrednich relacji. Gwar biznesowych rozmów i dźwięk pracujących maszyn powróciły na hale MTP wraz z czterodniowymi targami ITM </w:t>
      </w:r>
      <w:proofErr w:type="spellStart"/>
      <w:r w:rsidRPr="00A9169F">
        <w:rPr>
          <w:rFonts w:cstheme="minorHAnsi"/>
          <w:b/>
          <w:shd w:val="clear" w:color="auto" w:fill="F8F8F8"/>
        </w:rPr>
        <w:t>Industry</w:t>
      </w:r>
      <w:proofErr w:type="spellEnd"/>
      <w:r w:rsidRPr="00A9169F">
        <w:rPr>
          <w:rFonts w:cstheme="minorHAnsi"/>
          <w:b/>
          <w:shd w:val="clear" w:color="auto" w:fill="F8F8F8"/>
        </w:rPr>
        <w:t xml:space="preserve"> Europe. Tłumy zwiedzających, zadowoleni wystawcy– tak można podsumować sukces minionej edycji wydarzenia. Zapowiedziano już datę przyszłorocznych targów ITM.</w:t>
      </w:r>
    </w:p>
    <w:p w:rsidR="00216781" w:rsidRPr="00A9169F" w:rsidRDefault="00216781" w:rsidP="00216781">
      <w:pPr>
        <w:spacing w:after="0" w:line="240" w:lineRule="auto"/>
        <w:jc w:val="both"/>
        <w:rPr>
          <w:rFonts w:cstheme="minorHAnsi"/>
          <w:shd w:val="clear" w:color="auto" w:fill="F8F8F8"/>
        </w:rPr>
      </w:pPr>
      <w:r w:rsidRPr="00A9169F">
        <w:rPr>
          <w:rFonts w:cstheme="minorHAnsi"/>
          <w:i/>
          <w:shd w:val="clear" w:color="auto" w:fill="F8F8F8"/>
        </w:rPr>
        <w:t>- To były emocjonujące cztery dni! Z impetem otworzyliśmy sezon spotkań dla przemysłu. Cieszymy się tak liczną frekwencją. Ta satysfakcja jest podwójna, ponieważ z rozmów z wystawcami wiemy, że tegoroczni zwiedzający to byli profesjonaliści, którzy dokładnie wiedzieli czego szukają i w jakim celu przyjechali na targi. Na tym skorzystali wystawcy. Już docierają do nas sygnały o sfinalizowanych na targach kontraktach lub wielu dobrze rokujących relacjach biznesowych, do których pewnie by nie doszło gdyby nie targi ITM. Dlatego z jeszcze większą energią zaczynamy już pracować nad kolejną edycją</w:t>
      </w:r>
      <w:r w:rsidRPr="00A9169F">
        <w:rPr>
          <w:rFonts w:cstheme="minorHAnsi"/>
          <w:shd w:val="clear" w:color="auto" w:fill="F8F8F8"/>
        </w:rPr>
        <w:t xml:space="preserve"> – mówi Anna Lemańska-Kramer, dyrektor targów ITM INDUSTRY EUROPE.</w:t>
      </w:r>
    </w:p>
    <w:p w:rsidR="00216781" w:rsidRPr="00A9169F" w:rsidRDefault="00216781" w:rsidP="00216781">
      <w:pPr>
        <w:spacing w:after="0" w:line="240" w:lineRule="auto"/>
        <w:jc w:val="both"/>
        <w:rPr>
          <w:rFonts w:cstheme="minorHAnsi"/>
        </w:rPr>
      </w:pPr>
      <w:r w:rsidRPr="00A9169F">
        <w:rPr>
          <w:rFonts w:cstheme="minorHAnsi"/>
          <w:shd w:val="clear" w:color="auto" w:fill="F8F8F8"/>
        </w:rPr>
        <w:t xml:space="preserve">Ponad 340 wystawców z Polski i z zagranicy pokazało swoją ofertę podczas tegorocznej edycji targów ITM INDUSTRY EUROPE i towarzyszących im: Targów </w:t>
      </w:r>
      <w:r w:rsidRPr="00A9169F">
        <w:rPr>
          <w:rFonts w:cstheme="minorHAnsi"/>
        </w:rPr>
        <w:t xml:space="preserve">Logistyki, Magazynowania i Transportu MODERNLOG, 3D SOLUTIONS – Targów Druku i Skanu 3D, Targów Kooperacji Przemysłowej SUBCONTRACTING oraz Forum Odlewniczego FOCAST. Wydarzenie trwało od 31 sierpnia do 3 września. W tym roku firmy mogły zaprezentować się tradycyjnie, aranżując swoje stoisko w hali targowej lub spróbować nowego narzędzia - internetowej platformy spotkań. </w:t>
      </w:r>
    </w:p>
    <w:p w:rsidR="00216781" w:rsidRPr="00A9169F" w:rsidRDefault="00216781" w:rsidP="00216781">
      <w:pPr>
        <w:spacing w:after="0" w:line="240" w:lineRule="auto"/>
        <w:jc w:val="both"/>
        <w:rPr>
          <w:rFonts w:cstheme="minorHAnsi"/>
          <w:shd w:val="clear" w:color="auto" w:fill="F8F8F8"/>
        </w:rPr>
      </w:pPr>
      <w:r w:rsidRPr="00A9169F">
        <w:rPr>
          <w:rFonts w:cstheme="minorHAnsi"/>
          <w:i/>
          <w:shd w:val="clear" w:color="auto" w:fill="F8F8F8"/>
        </w:rPr>
        <w:t>- Z platformy skorzystało ponad tysiąc osób, które aktywnie uczestniczyły w spotkaniach i w konferencjach online. To pokazuje potencjał tego rozwiązania</w:t>
      </w:r>
      <w:r w:rsidRPr="00A9169F">
        <w:rPr>
          <w:rFonts w:cstheme="minorHAnsi"/>
          <w:shd w:val="clear" w:color="auto" w:fill="F8F8F8"/>
        </w:rPr>
        <w:t xml:space="preserve"> – zauważa Barbara Kamińska, koordynator internetowej platformy spotkań.</w:t>
      </w:r>
    </w:p>
    <w:p w:rsidR="00216781" w:rsidRPr="00A9169F" w:rsidRDefault="00216781" w:rsidP="00216781">
      <w:pPr>
        <w:spacing w:after="0" w:line="240" w:lineRule="auto"/>
        <w:jc w:val="both"/>
        <w:rPr>
          <w:rFonts w:cstheme="minorHAnsi"/>
          <w:b/>
          <w:shd w:val="clear" w:color="auto" w:fill="F8F8F8"/>
        </w:rPr>
      </w:pPr>
      <w:r w:rsidRPr="00A9169F">
        <w:rPr>
          <w:rFonts w:cstheme="minorHAnsi"/>
          <w:b/>
          <w:shd w:val="clear" w:color="auto" w:fill="F8F8F8"/>
        </w:rPr>
        <w:t xml:space="preserve">Sukces Kongresu </w:t>
      </w:r>
      <w:proofErr w:type="spellStart"/>
      <w:r w:rsidRPr="00A9169F">
        <w:rPr>
          <w:rFonts w:cstheme="minorHAnsi"/>
          <w:b/>
          <w:shd w:val="clear" w:color="auto" w:fill="F8F8F8"/>
        </w:rPr>
        <w:t>Industry</w:t>
      </w:r>
      <w:proofErr w:type="spellEnd"/>
      <w:r w:rsidRPr="00A9169F">
        <w:rPr>
          <w:rFonts w:cstheme="minorHAnsi"/>
          <w:b/>
          <w:shd w:val="clear" w:color="auto" w:fill="F8F8F8"/>
        </w:rPr>
        <w:t xml:space="preserve"> </w:t>
      </w:r>
      <w:proofErr w:type="spellStart"/>
      <w:r w:rsidRPr="00A9169F">
        <w:rPr>
          <w:rFonts w:cstheme="minorHAnsi"/>
          <w:b/>
          <w:shd w:val="clear" w:color="auto" w:fill="F8F8F8"/>
        </w:rPr>
        <w:t>Next</w:t>
      </w:r>
      <w:proofErr w:type="spellEnd"/>
    </w:p>
    <w:p w:rsidR="00216781" w:rsidRPr="00A9169F" w:rsidRDefault="00216781" w:rsidP="00216781">
      <w:pPr>
        <w:spacing w:after="0" w:line="240" w:lineRule="auto"/>
        <w:jc w:val="both"/>
        <w:rPr>
          <w:rFonts w:cstheme="minorHAnsi"/>
          <w:shd w:val="clear" w:color="auto" w:fill="FFFFFF"/>
        </w:rPr>
      </w:pPr>
      <w:r w:rsidRPr="00A9169F">
        <w:rPr>
          <w:rFonts w:cstheme="minorHAnsi"/>
          <w:shd w:val="clear" w:color="auto" w:fill="F8F8F8"/>
        </w:rPr>
        <w:t xml:space="preserve">Pionierskim projektem </w:t>
      </w:r>
      <w:r w:rsidRPr="00A9169F">
        <w:rPr>
          <w:rFonts w:cstheme="minorHAnsi"/>
          <w:shd w:val="clear" w:color="auto" w:fill="FFFFFF"/>
        </w:rPr>
        <w:t xml:space="preserve">Grupy MTP </w:t>
      </w:r>
      <w:r w:rsidRPr="00A9169F">
        <w:rPr>
          <w:rFonts w:cstheme="minorHAnsi"/>
          <w:shd w:val="clear" w:color="auto" w:fill="F8F8F8"/>
        </w:rPr>
        <w:t>na ITM</w:t>
      </w:r>
      <w:r w:rsidRPr="00A9169F">
        <w:rPr>
          <w:rFonts w:cstheme="minorHAnsi"/>
        </w:rPr>
        <w:t xml:space="preserve"> </w:t>
      </w:r>
      <w:proofErr w:type="spellStart"/>
      <w:r w:rsidRPr="00A9169F">
        <w:rPr>
          <w:rFonts w:cstheme="minorHAnsi"/>
        </w:rPr>
        <w:t>Industry</w:t>
      </w:r>
      <w:proofErr w:type="spellEnd"/>
      <w:r w:rsidRPr="00A9169F">
        <w:rPr>
          <w:rFonts w:cstheme="minorHAnsi"/>
        </w:rPr>
        <w:t xml:space="preserve"> Europe</w:t>
      </w:r>
      <w:r w:rsidRPr="00A9169F">
        <w:rPr>
          <w:rFonts w:cstheme="minorHAnsi"/>
          <w:shd w:val="clear" w:color="auto" w:fill="F8F8F8"/>
        </w:rPr>
        <w:t xml:space="preserve"> był w tym roku także dwudniowy Kongres </w:t>
      </w:r>
      <w:proofErr w:type="spellStart"/>
      <w:r w:rsidRPr="00A9169F">
        <w:rPr>
          <w:rFonts w:cstheme="minorHAnsi"/>
          <w:shd w:val="clear" w:color="auto" w:fill="F8F8F8"/>
        </w:rPr>
        <w:t>Industry</w:t>
      </w:r>
      <w:proofErr w:type="spellEnd"/>
      <w:r w:rsidRPr="00A9169F">
        <w:rPr>
          <w:rFonts w:cstheme="minorHAnsi"/>
          <w:shd w:val="clear" w:color="auto" w:fill="F8F8F8"/>
        </w:rPr>
        <w:t xml:space="preserve"> </w:t>
      </w:r>
      <w:proofErr w:type="spellStart"/>
      <w:r w:rsidRPr="00A9169F">
        <w:rPr>
          <w:rFonts w:cstheme="minorHAnsi"/>
          <w:shd w:val="clear" w:color="auto" w:fill="F8F8F8"/>
        </w:rPr>
        <w:t>Next</w:t>
      </w:r>
      <w:proofErr w:type="spellEnd"/>
      <w:r w:rsidRPr="00A9169F">
        <w:rPr>
          <w:rFonts w:cstheme="minorHAnsi"/>
          <w:shd w:val="clear" w:color="auto" w:fill="F8F8F8"/>
        </w:rPr>
        <w:t xml:space="preserve"> -</w:t>
      </w:r>
      <w:r w:rsidRPr="00A9169F">
        <w:rPr>
          <w:rFonts w:cstheme="minorHAnsi"/>
        </w:rPr>
        <w:t xml:space="preserve"> wiodący punkt programu tej edycji targów. To tutaj wskazywano najważniejsze trendy transformacji technologicznej firm. Wśród prelegentów nie zabrakło liderów innowacji takich jak: </w:t>
      </w:r>
      <w:r w:rsidRPr="00A9169F">
        <w:rPr>
          <w:rStyle w:val="Pogrubienie"/>
          <w:rFonts w:cstheme="minorHAnsi"/>
          <w:shd w:val="clear" w:color="auto" w:fill="FFFFFF"/>
        </w:rPr>
        <w:t xml:space="preserve">Microsoft Polska, ABB, </w:t>
      </w:r>
      <w:proofErr w:type="spellStart"/>
      <w:r w:rsidRPr="00A9169F">
        <w:rPr>
          <w:rStyle w:val="Pogrubienie"/>
          <w:rFonts w:cstheme="minorHAnsi"/>
          <w:shd w:val="clear" w:color="auto" w:fill="FFFFFF"/>
        </w:rPr>
        <w:t>Fanuc</w:t>
      </w:r>
      <w:proofErr w:type="spellEnd"/>
      <w:r w:rsidRPr="00A9169F">
        <w:rPr>
          <w:rStyle w:val="Pogrubienie"/>
          <w:rFonts w:cstheme="minorHAnsi"/>
          <w:shd w:val="clear" w:color="auto" w:fill="FFFFFF"/>
        </w:rPr>
        <w:t xml:space="preserve"> Polska, Siemens,</w:t>
      </w:r>
      <w:r w:rsidRPr="00A9169F">
        <w:rPr>
          <w:rFonts w:cstheme="minorHAnsi"/>
          <w:shd w:val="clear" w:color="auto" w:fill="FFFFFF"/>
        </w:rPr>
        <w:t xml:space="preserve"> </w:t>
      </w:r>
      <w:proofErr w:type="spellStart"/>
      <w:r w:rsidRPr="00A9169F">
        <w:rPr>
          <w:rFonts w:cstheme="minorHAnsi"/>
          <w:shd w:val="clear" w:color="auto" w:fill="FFFFFF"/>
        </w:rPr>
        <w:t>Northvolt</w:t>
      </w:r>
      <w:proofErr w:type="spellEnd"/>
      <w:r w:rsidRPr="00A9169F">
        <w:rPr>
          <w:rFonts w:cstheme="minorHAnsi"/>
          <w:shd w:val="clear" w:color="auto" w:fill="FFFFFF"/>
        </w:rPr>
        <w:t xml:space="preserve"> Poland</w:t>
      </w:r>
      <w:r w:rsidRPr="00A9169F">
        <w:rPr>
          <w:rStyle w:val="Pogrubienie"/>
          <w:rFonts w:cstheme="minorHAnsi"/>
          <w:shd w:val="clear" w:color="auto" w:fill="FFFFFF"/>
        </w:rPr>
        <w:t xml:space="preserve"> czy Polpharma</w:t>
      </w:r>
      <w:r w:rsidRPr="00A9169F">
        <w:rPr>
          <w:rFonts w:cstheme="minorHAnsi"/>
          <w:shd w:val="clear" w:color="auto" w:fill="FFFFFF"/>
        </w:rPr>
        <w:t xml:space="preserve">. W dyskusji wzięli udział również: Olga Ewa </w:t>
      </w:r>
      <w:proofErr w:type="spellStart"/>
      <w:r w:rsidRPr="00A9169F">
        <w:rPr>
          <w:rFonts w:cstheme="minorHAnsi"/>
          <w:shd w:val="clear" w:color="auto" w:fill="FFFFFF"/>
        </w:rPr>
        <w:t>Semeniuk</w:t>
      </w:r>
      <w:proofErr w:type="spellEnd"/>
      <w:r w:rsidRPr="00A9169F">
        <w:rPr>
          <w:rFonts w:cstheme="minorHAnsi"/>
          <w:shd w:val="clear" w:color="auto" w:fill="FFFFFF"/>
        </w:rPr>
        <w:t xml:space="preserve">, podsekretarz stanu w Ministerstwie Rozwoju i Technologii,  pełnomocnik Rządu ds. Małych i Średnich Przedsiębiorstw oraz Tadeusz Kościński, minister Finansów, Funduszy i Polityki Regionalnej. </w:t>
      </w:r>
    </w:p>
    <w:p w:rsidR="00216781" w:rsidRPr="00A9169F" w:rsidRDefault="00216781" w:rsidP="00216781">
      <w:pPr>
        <w:spacing w:after="0" w:line="240" w:lineRule="auto"/>
        <w:jc w:val="both"/>
        <w:rPr>
          <w:rFonts w:cstheme="minorHAnsi"/>
          <w:b/>
          <w:lang w:eastAsia="pl-PL"/>
        </w:rPr>
      </w:pPr>
      <w:r w:rsidRPr="00A9169F">
        <w:rPr>
          <w:rFonts w:cstheme="minorHAnsi"/>
        </w:rPr>
        <w:t xml:space="preserve">Zaproszeni goście zgodnie przyznawali, że </w:t>
      </w:r>
      <w:r w:rsidRPr="00A9169F">
        <w:rPr>
          <w:rStyle w:val="Pogrubienie"/>
          <w:rFonts w:cstheme="minorHAnsi"/>
          <w:b w:val="0"/>
          <w:shd w:val="clear" w:color="auto" w:fill="FFFFFF"/>
        </w:rPr>
        <w:t>dzisiaj dobrze zorganizowane, nowoczesne fabryki nie mogą obyć się bez rozwiązań cyfrowych ale najważniejszym czynnikiem transformacji są ludzie i odpowiednia edukacja.</w:t>
      </w:r>
      <w:r w:rsidRPr="00A9169F">
        <w:rPr>
          <w:rStyle w:val="Pogrubienie"/>
          <w:rFonts w:cstheme="minorHAnsi"/>
          <w:shd w:val="clear" w:color="auto" w:fill="FFFFFF"/>
        </w:rPr>
        <w:t xml:space="preserve"> </w:t>
      </w:r>
      <w:r w:rsidRPr="00A9169F">
        <w:rPr>
          <w:rFonts w:cstheme="minorHAnsi"/>
          <w:shd w:val="clear" w:color="auto" w:fill="F8F8F8"/>
        </w:rPr>
        <w:t xml:space="preserve">Od czego zacząć i jak skutecznie wykorzystać najnowsze rozwiązania technologiczne? Na to pytanie odnosząc się do transformacji cyfrowej przedsiębiorstw produkcyjnych odpowiadali w drugim dniu Kongresu eksperci zaproszeni na Warsztaty </w:t>
      </w:r>
      <w:proofErr w:type="spellStart"/>
      <w:r w:rsidRPr="00A9169F">
        <w:rPr>
          <w:rFonts w:cstheme="minorHAnsi"/>
          <w:shd w:val="clear" w:color="auto" w:fill="F8F8F8"/>
        </w:rPr>
        <w:t>Industry</w:t>
      </w:r>
      <w:proofErr w:type="spellEnd"/>
      <w:r w:rsidRPr="00A9169F">
        <w:rPr>
          <w:rFonts w:cstheme="minorHAnsi"/>
          <w:shd w:val="clear" w:color="auto" w:fill="F8F8F8"/>
        </w:rPr>
        <w:t xml:space="preserve"> </w:t>
      </w:r>
      <w:proofErr w:type="spellStart"/>
      <w:r w:rsidRPr="00A9169F">
        <w:rPr>
          <w:rFonts w:cstheme="minorHAnsi"/>
          <w:shd w:val="clear" w:color="auto" w:fill="F8F8F8"/>
        </w:rPr>
        <w:t>Next</w:t>
      </w:r>
      <w:proofErr w:type="spellEnd"/>
      <w:r w:rsidRPr="00A9169F">
        <w:rPr>
          <w:rFonts w:cstheme="minorHAnsi"/>
          <w:shd w:val="clear" w:color="auto" w:fill="F8F8F8"/>
        </w:rPr>
        <w:t xml:space="preserve">, </w:t>
      </w:r>
      <w:r w:rsidRPr="00A9169F">
        <w:rPr>
          <w:rFonts w:cstheme="minorHAnsi"/>
          <w:lang w:eastAsia="pl-PL"/>
        </w:rPr>
        <w:t xml:space="preserve">wsparte merytorycznie przez </w:t>
      </w:r>
      <w:r w:rsidRPr="00A9169F">
        <w:rPr>
          <w:rFonts w:cstheme="minorHAnsi"/>
          <w:b/>
          <w:lang w:eastAsia="pl-PL"/>
        </w:rPr>
        <w:t>Poznański Park Naukowo-Technologiczny</w:t>
      </w:r>
      <w:r w:rsidRPr="00A9169F">
        <w:rPr>
          <w:rFonts w:cstheme="minorHAnsi"/>
          <w:lang w:eastAsia="pl-PL"/>
        </w:rPr>
        <w:t xml:space="preserve"> oraz </w:t>
      </w:r>
      <w:r w:rsidRPr="00A9169F">
        <w:rPr>
          <w:rFonts w:cstheme="minorHAnsi"/>
          <w:b/>
          <w:lang w:eastAsia="pl-PL"/>
        </w:rPr>
        <w:t xml:space="preserve">Poznańskie Centrum Superkomputerowo – Sieciowe. </w:t>
      </w:r>
    </w:p>
    <w:p w:rsidR="00216781" w:rsidRPr="00A9169F" w:rsidRDefault="00216781" w:rsidP="00216781">
      <w:pPr>
        <w:spacing w:after="0" w:line="240" w:lineRule="auto"/>
        <w:jc w:val="both"/>
        <w:rPr>
          <w:rFonts w:cstheme="minorHAnsi"/>
          <w:lang w:eastAsia="pl-PL"/>
        </w:rPr>
      </w:pPr>
      <w:r w:rsidRPr="00A9169F">
        <w:rPr>
          <w:rFonts w:cstheme="minorHAnsi"/>
          <w:lang w:eastAsia="pl-PL"/>
        </w:rPr>
        <w:t>Przy scenie Kongresu tłumnie odwiedzano stoisko Microsoft Polska, na którym</w:t>
      </w:r>
      <w:r w:rsidRPr="00A9169F">
        <w:rPr>
          <w:rFonts w:cstheme="minorHAnsi"/>
          <w:shd w:val="clear" w:color="auto" w:fill="FFFFFF"/>
        </w:rPr>
        <w:t xml:space="preserve"> każdy mógł przenieść się w świat rozszerzonej rzeczywistości testując Microsoft HoloLens.</w:t>
      </w:r>
    </w:p>
    <w:p w:rsidR="00216781" w:rsidRPr="00A9169F" w:rsidRDefault="00216781" w:rsidP="00216781">
      <w:pPr>
        <w:spacing w:after="0" w:line="240" w:lineRule="auto"/>
        <w:jc w:val="both"/>
        <w:rPr>
          <w:rFonts w:cstheme="minorHAnsi"/>
          <w:shd w:val="clear" w:color="auto" w:fill="FFFFFF"/>
        </w:rPr>
      </w:pPr>
      <w:r w:rsidRPr="00A9169F">
        <w:rPr>
          <w:rFonts w:cstheme="minorHAnsi"/>
          <w:b/>
          <w:shd w:val="clear" w:color="auto" w:fill="FFFFFF"/>
        </w:rPr>
        <w:t>Więcej:</w:t>
      </w:r>
      <w:r w:rsidRPr="00A9169F">
        <w:rPr>
          <w:rFonts w:cstheme="minorHAnsi"/>
          <w:shd w:val="clear" w:color="auto" w:fill="FFFFFF"/>
        </w:rPr>
        <w:t xml:space="preserve"> </w:t>
      </w:r>
      <w:hyperlink r:id="rId7" w:history="1">
        <w:r w:rsidRPr="00A9169F">
          <w:rPr>
            <w:rStyle w:val="Hipercze"/>
            <w:rFonts w:cstheme="minorHAnsi"/>
            <w:color w:val="auto"/>
            <w:u w:val="none"/>
            <w:shd w:val="clear" w:color="auto" w:fill="FFFFFF"/>
          </w:rPr>
          <w:t>https://itm-europe.pl/pl/aktualnosci/bez-pracy-nie-ma-sukcesu-bez-ludzi-nie-ma-transformacji/</w:t>
        </w:r>
      </w:hyperlink>
    </w:p>
    <w:p w:rsidR="00216781" w:rsidRPr="00A9169F" w:rsidRDefault="00216781" w:rsidP="00216781">
      <w:pPr>
        <w:spacing w:after="0" w:line="240" w:lineRule="auto"/>
        <w:jc w:val="both"/>
        <w:rPr>
          <w:rFonts w:cstheme="minorHAnsi"/>
          <w:b/>
        </w:rPr>
      </w:pPr>
      <w:r w:rsidRPr="00A9169F">
        <w:rPr>
          <w:rFonts w:cstheme="minorHAnsi"/>
          <w:b/>
        </w:rPr>
        <w:t xml:space="preserve">Złota dwunastka i jubilaci 2021 </w:t>
      </w:r>
    </w:p>
    <w:p w:rsidR="00216781" w:rsidRPr="00A9169F" w:rsidRDefault="00216781" w:rsidP="00216781">
      <w:pPr>
        <w:pStyle w:val="NormalnyWeb"/>
        <w:shd w:val="clear" w:color="auto" w:fill="FFFFFF"/>
        <w:spacing w:before="0" w:beforeAutospacing="0" w:after="0" w:afterAutospacing="0"/>
        <w:jc w:val="both"/>
        <w:rPr>
          <w:rFonts w:asciiTheme="minorHAnsi" w:hAnsiTheme="minorHAnsi" w:cstheme="minorHAnsi"/>
          <w:sz w:val="22"/>
          <w:szCs w:val="22"/>
        </w:rPr>
      </w:pPr>
      <w:r w:rsidRPr="00A9169F">
        <w:rPr>
          <w:rFonts w:asciiTheme="minorHAnsi" w:hAnsiTheme="minorHAnsi" w:cstheme="minorHAnsi"/>
          <w:sz w:val="22"/>
          <w:szCs w:val="22"/>
        </w:rPr>
        <w:lastRenderedPageBreak/>
        <w:t xml:space="preserve">Aż dwanaście złotych medali MTP przyznano w tym roku nowoczesnym rozwiązaniom prezentowanym podczas tej edycji targów. Jedenaście z nich trafiło do wystawców ITM INDUSTRY EUROPE, jeden przypadł w udziale wystawcy targów </w:t>
      </w:r>
      <w:proofErr w:type="spellStart"/>
      <w:r w:rsidRPr="00A9169F">
        <w:rPr>
          <w:rFonts w:asciiTheme="minorHAnsi" w:hAnsiTheme="minorHAnsi" w:cstheme="minorHAnsi"/>
          <w:sz w:val="22"/>
          <w:szCs w:val="22"/>
        </w:rPr>
        <w:t>Modernlog</w:t>
      </w:r>
      <w:proofErr w:type="spellEnd"/>
      <w:r w:rsidRPr="00A9169F">
        <w:rPr>
          <w:rFonts w:asciiTheme="minorHAnsi" w:hAnsiTheme="minorHAnsi" w:cstheme="minorHAnsi"/>
          <w:sz w:val="22"/>
          <w:szCs w:val="22"/>
        </w:rPr>
        <w:t>.</w:t>
      </w:r>
      <w:r w:rsidRPr="00A9169F">
        <w:rPr>
          <w:rFonts w:asciiTheme="minorHAnsi" w:hAnsiTheme="minorHAnsi" w:cstheme="minorHAnsi"/>
          <w:b/>
          <w:sz w:val="22"/>
          <w:szCs w:val="22"/>
        </w:rPr>
        <w:t xml:space="preserve"> </w:t>
      </w:r>
      <w:r w:rsidRPr="00A9169F">
        <w:rPr>
          <w:rFonts w:asciiTheme="minorHAnsi" w:hAnsiTheme="minorHAnsi" w:cstheme="minorHAnsi"/>
          <w:sz w:val="22"/>
          <w:szCs w:val="22"/>
        </w:rPr>
        <w:t xml:space="preserve">Wręczenia odbyły się na stoiskach, gdzie zwiedzający oraz przedstawiciele firm mogli zapoznać się z nagrodzonymi produktami. </w:t>
      </w:r>
      <w:r w:rsidRPr="00A9169F">
        <w:rPr>
          <w:rFonts w:asciiTheme="minorHAnsi" w:hAnsiTheme="minorHAnsi" w:cstheme="minorHAnsi"/>
          <w:sz w:val="22"/>
          <w:szCs w:val="22"/>
          <w:shd w:val="clear" w:color="auto" w:fill="F8F8F8"/>
        </w:rPr>
        <w:t>Wśród laureatów konkursu Złoty Medal Grupy MTP znalazł się autonomiczny robot dezynfekujący, zdalnie zarządzana drukarka 3D czy też mobilne stanowisko do badań właściwości ciekłych metali. Jeden z nagrodzonych produktów - rdzeń hybrydowy silnika elektrycznego został zastosowany w pompie wspomagania pracy serca powstałej w Fundacji Rozwoju Kardiochirurgii im. prof. Zbigniewa Religi w Zabrzu.</w:t>
      </w:r>
    </w:p>
    <w:p w:rsidR="00216781" w:rsidRPr="00A9169F" w:rsidRDefault="00216781" w:rsidP="00216781">
      <w:pPr>
        <w:pStyle w:val="NormalnyWeb"/>
        <w:shd w:val="clear" w:color="auto" w:fill="FFFFFF"/>
        <w:spacing w:before="0" w:beforeAutospacing="0" w:after="0" w:afterAutospacing="0"/>
        <w:jc w:val="both"/>
        <w:rPr>
          <w:rFonts w:asciiTheme="minorHAnsi" w:hAnsiTheme="minorHAnsi" w:cstheme="minorHAnsi"/>
          <w:sz w:val="22"/>
          <w:szCs w:val="22"/>
        </w:rPr>
      </w:pPr>
      <w:r w:rsidRPr="00A9169F">
        <w:rPr>
          <w:rFonts w:asciiTheme="minorHAnsi" w:hAnsiTheme="minorHAnsi" w:cstheme="minorHAnsi"/>
          <w:sz w:val="22"/>
          <w:szCs w:val="22"/>
          <w:shd w:val="clear" w:color="auto" w:fill="FFFFFF"/>
        </w:rPr>
        <w:t xml:space="preserve">Poza statuetkami przyznanymi przez ekspertów sądu konkursowego, nagrodę w konkursie Złoty Medal Wybór Konsumentów zdobyła myjnia komorowa natryskowo-ultradźwiękowa z koszem obrotowym firmy </w:t>
      </w:r>
      <w:r w:rsidRPr="00A9169F">
        <w:rPr>
          <w:rFonts w:asciiTheme="minorHAnsi" w:hAnsiTheme="minorHAnsi" w:cstheme="minorHAnsi"/>
          <w:b/>
          <w:sz w:val="22"/>
          <w:szCs w:val="22"/>
          <w:shd w:val="clear" w:color="auto" w:fill="FFFFFF"/>
        </w:rPr>
        <w:t>ULTRON</w:t>
      </w:r>
      <w:r w:rsidRPr="00A9169F">
        <w:rPr>
          <w:rFonts w:asciiTheme="minorHAnsi" w:hAnsiTheme="minorHAnsi" w:cstheme="minorHAnsi"/>
          <w:sz w:val="22"/>
          <w:szCs w:val="22"/>
          <w:shd w:val="clear" w:color="auto" w:fill="FFFFFF"/>
        </w:rPr>
        <w:t xml:space="preserve"> Zakład Urządzeń Elektronicznych Krzysztof </w:t>
      </w:r>
      <w:proofErr w:type="spellStart"/>
      <w:r w:rsidRPr="00A9169F">
        <w:rPr>
          <w:rFonts w:asciiTheme="minorHAnsi" w:hAnsiTheme="minorHAnsi" w:cstheme="minorHAnsi"/>
          <w:sz w:val="22"/>
          <w:szCs w:val="22"/>
          <w:shd w:val="clear" w:color="auto" w:fill="FFFFFF"/>
        </w:rPr>
        <w:t>Krankowski</w:t>
      </w:r>
      <w:proofErr w:type="spellEnd"/>
      <w:r w:rsidRPr="00A9169F">
        <w:rPr>
          <w:rFonts w:asciiTheme="minorHAnsi" w:hAnsiTheme="minorHAnsi" w:cstheme="minorHAnsi"/>
          <w:sz w:val="22"/>
          <w:szCs w:val="22"/>
          <w:shd w:val="clear" w:color="auto" w:fill="FFFFFF"/>
        </w:rPr>
        <w:t>, zdobywając 42% głosów</w:t>
      </w:r>
      <w:r w:rsidRPr="00A9169F">
        <w:rPr>
          <w:rStyle w:val="Pogrubienie"/>
          <w:rFonts w:asciiTheme="minorHAnsi" w:hAnsiTheme="minorHAnsi" w:cstheme="minorHAnsi"/>
          <w:sz w:val="22"/>
          <w:szCs w:val="22"/>
          <w:shd w:val="clear" w:color="auto" w:fill="FFFFFF"/>
        </w:rPr>
        <w:t>. </w:t>
      </w:r>
      <w:r w:rsidRPr="00A9169F">
        <w:rPr>
          <w:rFonts w:asciiTheme="minorHAnsi" w:hAnsiTheme="minorHAnsi" w:cstheme="minorHAnsi"/>
          <w:sz w:val="22"/>
          <w:szCs w:val="22"/>
        </w:rPr>
        <w:t xml:space="preserve"> </w:t>
      </w:r>
    </w:p>
    <w:p w:rsidR="00216781" w:rsidRPr="00A9169F" w:rsidRDefault="00216781" w:rsidP="00216781">
      <w:pPr>
        <w:pStyle w:val="NormalnyWeb"/>
        <w:shd w:val="clear" w:color="auto" w:fill="FFFFFF"/>
        <w:spacing w:before="0" w:beforeAutospacing="0" w:after="0" w:afterAutospacing="0"/>
        <w:jc w:val="both"/>
        <w:rPr>
          <w:rFonts w:asciiTheme="minorHAnsi" w:hAnsiTheme="minorHAnsi" w:cstheme="minorHAnsi"/>
          <w:sz w:val="22"/>
          <w:szCs w:val="22"/>
        </w:rPr>
      </w:pPr>
      <w:r w:rsidRPr="00A9169F">
        <w:rPr>
          <w:rFonts w:asciiTheme="minorHAnsi" w:hAnsiTheme="minorHAnsi" w:cstheme="minorHAnsi"/>
          <w:sz w:val="22"/>
          <w:szCs w:val="22"/>
        </w:rPr>
        <w:t xml:space="preserve">Oprócz złotych medalistów, swoje święto mieli także na targach wystawcy obchodzący okrągłe „urodziny”. Szczególnie hucznie dwudziestolecie </w:t>
      </w:r>
      <w:r w:rsidR="00A9169F">
        <w:rPr>
          <w:rFonts w:asciiTheme="minorHAnsi" w:hAnsiTheme="minorHAnsi" w:cstheme="minorHAnsi"/>
          <w:sz w:val="22"/>
          <w:szCs w:val="22"/>
        </w:rPr>
        <w:t xml:space="preserve">celebrowała </w:t>
      </w:r>
      <w:r w:rsidRPr="00A9169F">
        <w:rPr>
          <w:rFonts w:asciiTheme="minorHAnsi" w:hAnsiTheme="minorHAnsi" w:cstheme="minorHAnsi"/>
          <w:sz w:val="22"/>
          <w:szCs w:val="22"/>
        </w:rPr>
        <w:t xml:space="preserve">firma </w:t>
      </w:r>
      <w:r w:rsidRPr="00A9169F">
        <w:rPr>
          <w:rFonts w:asciiTheme="minorHAnsi" w:hAnsiTheme="minorHAnsi" w:cstheme="minorHAnsi"/>
          <w:b/>
          <w:sz w:val="22"/>
          <w:szCs w:val="22"/>
        </w:rPr>
        <w:t>DIG ŚWITAŁA</w:t>
      </w:r>
      <w:r w:rsidRPr="00A9169F">
        <w:rPr>
          <w:rFonts w:asciiTheme="minorHAnsi" w:hAnsiTheme="minorHAnsi" w:cstheme="minorHAnsi"/>
          <w:sz w:val="22"/>
          <w:szCs w:val="22"/>
        </w:rPr>
        <w:t xml:space="preserve">. </w:t>
      </w:r>
    </w:p>
    <w:p w:rsidR="00216781" w:rsidRPr="00A9169F" w:rsidRDefault="00216781" w:rsidP="00216781">
      <w:pPr>
        <w:pStyle w:val="NormalnyWeb"/>
        <w:shd w:val="clear" w:color="auto" w:fill="FFFFFF"/>
        <w:spacing w:before="0" w:beforeAutospacing="0" w:after="0" w:afterAutospacing="0"/>
        <w:jc w:val="both"/>
        <w:rPr>
          <w:rFonts w:asciiTheme="minorHAnsi" w:hAnsiTheme="minorHAnsi" w:cstheme="minorHAnsi"/>
          <w:sz w:val="22"/>
          <w:szCs w:val="22"/>
          <w:shd w:val="clear" w:color="auto" w:fill="FFFFFF"/>
        </w:rPr>
      </w:pPr>
      <w:r w:rsidRPr="00A9169F">
        <w:rPr>
          <w:rFonts w:asciiTheme="minorHAnsi" w:hAnsiTheme="minorHAnsi" w:cstheme="minorHAnsi"/>
          <w:sz w:val="22"/>
          <w:szCs w:val="22"/>
          <w:shd w:val="clear" w:color="auto" w:fill="FFFFFF"/>
        </w:rPr>
        <w:t xml:space="preserve">- </w:t>
      </w:r>
      <w:r w:rsidRPr="00A9169F">
        <w:rPr>
          <w:rFonts w:asciiTheme="minorHAnsi" w:hAnsiTheme="minorHAnsi" w:cstheme="minorHAnsi"/>
          <w:i/>
          <w:sz w:val="22"/>
          <w:szCs w:val="22"/>
          <w:shd w:val="clear" w:color="auto" w:fill="FFFFFF"/>
        </w:rPr>
        <w:t xml:space="preserve">Zaczynaliśmy od standardowych maszyn, odpowiadaliśmy na proste potrzeby klienta. Na przestrzeni lat, kiedy rosło nasze doświadczenie i wiedza rynkowa, kiedy poznawaliśmy nowych dostawców, mogliśmy klientom oferować bardziej kompleksowe rozwiązania. Już od kliku lat zajmujemy się głównie dużymi liniami technologicznymi. Rynek zmienia się w stronę automatyzacji a my się do tych potrzeb rynku dostosowaliśmy. Dzisiaj maszyny są personalizowane, szyte pod konkretny produkt klienta. Cieszymy się, że po pandemii możemy się na targach ponownie spotykać, rozmawiać i wymieniać doświadczeniami </w:t>
      </w:r>
      <w:r w:rsidRPr="00A9169F">
        <w:rPr>
          <w:rFonts w:asciiTheme="minorHAnsi" w:hAnsiTheme="minorHAnsi" w:cstheme="minorHAnsi"/>
          <w:sz w:val="22"/>
          <w:szCs w:val="22"/>
          <w:shd w:val="clear" w:color="auto" w:fill="FFFFFF"/>
        </w:rPr>
        <w:t>– ocenia dwudziestolecie firmy Anna Świtała.</w:t>
      </w:r>
    </w:p>
    <w:p w:rsidR="00216781" w:rsidRPr="00A9169F" w:rsidRDefault="00216781" w:rsidP="00216781">
      <w:pPr>
        <w:pStyle w:val="NormalnyWeb"/>
        <w:shd w:val="clear" w:color="auto" w:fill="FFFFFF"/>
        <w:spacing w:before="0" w:beforeAutospacing="0" w:after="0" w:afterAutospacing="0"/>
        <w:jc w:val="both"/>
        <w:rPr>
          <w:rFonts w:asciiTheme="minorHAnsi" w:hAnsiTheme="minorHAnsi" w:cstheme="minorHAnsi"/>
          <w:sz w:val="22"/>
          <w:szCs w:val="22"/>
          <w:shd w:val="clear" w:color="auto" w:fill="FFFFFF"/>
        </w:rPr>
      </w:pPr>
      <w:r w:rsidRPr="00A9169F">
        <w:rPr>
          <w:rFonts w:asciiTheme="minorHAnsi" w:hAnsiTheme="minorHAnsi" w:cstheme="minorHAnsi"/>
          <w:b/>
          <w:sz w:val="22"/>
          <w:szCs w:val="22"/>
          <w:shd w:val="clear" w:color="auto" w:fill="FFFFFF"/>
        </w:rPr>
        <w:t xml:space="preserve">Więcej: </w:t>
      </w:r>
      <w:hyperlink r:id="rId8" w:history="1">
        <w:r w:rsidRPr="00A9169F">
          <w:rPr>
            <w:rStyle w:val="Hipercze"/>
            <w:rFonts w:asciiTheme="minorHAnsi" w:hAnsiTheme="minorHAnsi" w:cstheme="minorHAnsi"/>
            <w:color w:val="auto"/>
            <w:sz w:val="22"/>
            <w:szCs w:val="22"/>
            <w:u w:val="none"/>
            <w:shd w:val="clear" w:color="auto" w:fill="FFFFFF"/>
          </w:rPr>
          <w:t>https://www.itm-europe.pl/pl/aktualnosci//medalisci-odpowiadaja-na-potrzeby-rynku-nagrody-ekspertow-na-targach-itm-industry-europe</w:t>
        </w:r>
      </w:hyperlink>
    </w:p>
    <w:p w:rsidR="00216781" w:rsidRPr="00A9169F" w:rsidRDefault="00216781" w:rsidP="00216781">
      <w:pPr>
        <w:spacing w:after="0" w:line="240" w:lineRule="auto"/>
        <w:jc w:val="both"/>
        <w:rPr>
          <w:rFonts w:cstheme="minorHAnsi"/>
          <w:b/>
        </w:rPr>
      </w:pPr>
      <w:r w:rsidRPr="00A9169F">
        <w:rPr>
          <w:rFonts w:cstheme="minorHAnsi"/>
          <w:b/>
        </w:rPr>
        <w:t>Fabryka w duchu „smart”</w:t>
      </w:r>
    </w:p>
    <w:p w:rsidR="00216781" w:rsidRPr="00A9169F" w:rsidRDefault="00216781" w:rsidP="00216781">
      <w:pPr>
        <w:spacing w:after="0" w:line="240" w:lineRule="auto"/>
        <w:jc w:val="both"/>
        <w:rPr>
          <w:rFonts w:cstheme="minorHAnsi"/>
          <w:shd w:val="clear" w:color="auto" w:fill="FFFFFF"/>
        </w:rPr>
      </w:pPr>
      <w:r w:rsidRPr="00A9169F">
        <w:rPr>
          <w:rFonts w:cstheme="minorHAnsi"/>
        </w:rPr>
        <w:t xml:space="preserve">Jeżdżące i kroczące roboty, dynamiczne procesy produkcyjne, inteligentne rozwiązania dla przedsiębiorstw – tak wyglądała wyjątkowa przestrzeń – strefa Smart </w:t>
      </w:r>
      <w:proofErr w:type="spellStart"/>
      <w:r w:rsidRPr="00A9169F">
        <w:rPr>
          <w:rFonts w:cstheme="minorHAnsi"/>
        </w:rPr>
        <w:t>Factory</w:t>
      </w:r>
      <w:proofErr w:type="spellEnd"/>
      <w:r w:rsidRPr="00A9169F">
        <w:rPr>
          <w:rFonts w:cstheme="minorHAnsi"/>
        </w:rPr>
        <w:t xml:space="preserve">. To tutaj firmy, które automatyzują świat przemysłu mogły przedstawić flagową ofertę. Swoje rozwiązania prezentowała m.in. firma </w:t>
      </w:r>
      <w:proofErr w:type="spellStart"/>
      <w:r w:rsidRPr="00A9169F">
        <w:rPr>
          <w:rFonts w:cstheme="minorHAnsi"/>
          <w:shd w:val="clear" w:color="auto" w:fill="FFFFFF"/>
        </w:rPr>
        <w:t>Beckhoff</w:t>
      </w:r>
      <w:proofErr w:type="spellEnd"/>
      <w:r w:rsidRPr="00A9169F">
        <w:rPr>
          <w:rFonts w:cstheme="minorHAnsi"/>
          <w:shd w:val="clear" w:color="auto" w:fill="FFFFFF"/>
        </w:rPr>
        <w:t xml:space="preserve"> – lider automatyki przemysłowej.</w:t>
      </w:r>
    </w:p>
    <w:p w:rsidR="00216781" w:rsidRPr="00A9169F" w:rsidRDefault="00216781" w:rsidP="00216781">
      <w:pPr>
        <w:spacing w:after="0" w:line="240" w:lineRule="auto"/>
        <w:jc w:val="both"/>
        <w:rPr>
          <w:rFonts w:cstheme="minorHAnsi"/>
          <w:shd w:val="clear" w:color="auto" w:fill="FFFFFF"/>
        </w:rPr>
      </w:pPr>
      <w:r w:rsidRPr="00A9169F">
        <w:rPr>
          <w:rFonts w:cstheme="minorHAnsi"/>
          <w:shd w:val="clear" w:color="auto" w:fill="FFFFFF"/>
        </w:rPr>
        <w:t xml:space="preserve"> - </w:t>
      </w:r>
      <w:r w:rsidRPr="00A9169F">
        <w:rPr>
          <w:rFonts w:cstheme="minorHAnsi"/>
          <w:i/>
          <w:shd w:val="clear" w:color="auto" w:fill="FFFFFF"/>
        </w:rPr>
        <w:t xml:space="preserve">Dla nas ograniczeniem jest tylko fantazja. Nasza oferta trafia do firm produkcyjnych, gdzie przezbrojenie maszyny , zaplanowanie całego procesu produkcyjnego jest dość kosztowne i ciężkie do zrealizowania. Rozwiązania </w:t>
      </w:r>
      <w:proofErr w:type="spellStart"/>
      <w:r w:rsidRPr="00A9169F">
        <w:rPr>
          <w:rFonts w:cstheme="minorHAnsi"/>
          <w:i/>
          <w:shd w:val="clear" w:color="auto" w:fill="FFFFFF"/>
        </w:rPr>
        <w:t>Beckhoff</w:t>
      </w:r>
      <w:proofErr w:type="spellEnd"/>
      <w:r w:rsidRPr="00A9169F">
        <w:rPr>
          <w:rFonts w:cstheme="minorHAnsi"/>
          <w:i/>
          <w:shd w:val="clear" w:color="auto" w:fill="FFFFFF"/>
        </w:rPr>
        <w:t xml:space="preserve"> przyspieszają te procesy i generują duże oszczędności dla przedsiębiorstw. Będąc na targach trafiamy do stref produkcyjnych, do końcowego klienta, ale też do integratorów. Jesteśmy w przemyśle 4.0 już od kilku lat. Rynek w Polsce dopiero dojrzewa do tych rozwiązań, które my od dawna możemy zaoferować. Jesteśmy parę lat do przodu </w:t>
      </w:r>
      <w:r w:rsidRPr="00A9169F">
        <w:rPr>
          <w:rFonts w:cstheme="minorHAnsi"/>
          <w:shd w:val="clear" w:color="auto" w:fill="FFFFFF"/>
        </w:rPr>
        <w:t>– deklarował Piotr Łuczak z firmy</w:t>
      </w:r>
      <w:r w:rsidRPr="00A9169F">
        <w:rPr>
          <w:rFonts w:cstheme="minorHAnsi"/>
          <w:b/>
          <w:shd w:val="clear" w:color="auto" w:fill="FFFFFF"/>
        </w:rPr>
        <w:t xml:space="preserve"> </w:t>
      </w:r>
      <w:proofErr w:type="spellStart"/>
      <w:r w:rsidRPr="00A9169F">
        <w:rPr>
          <w:rFonts w:cstheme="minorHAnsi"/>
          <w:b/>
          <w:shd w:val="clear" w:color="auto" w:fill="FFFFFF"/>
        </w:rPr>
        <w:t>Beckhoff</w:t>
      </w:r>
      <w:proofErr w:type="spellEnd"/>
      <w:r w:rsidRPr="00A9169F">
        <w:rPr>
          <w:rFonts w:cstheme="minorHAnsi"/>
          <w:shd w:val="clear" w:color="auto" w:fill="FFFFFF"/>
        </w:rPr>
        <w:t>.</w:t>
      </w:r>
    </w:p>
    <w:p w:rsidR="00216781" w:rsidRPr="00A9169F" w:rsidRDefault="00216781" w:rsidP="00216781">
      <w:pPr>
        <w:spacing w:after="0" w:line="240" w:lineRule="auto"/>
        <w:jc w:val="both"/>
        <w:rPr>
          <w:rFonts w:cstheme="minorHAnsi"/>
          <w:shd w:val="clear" w:color="auto" w:fill="FFFFFF"/>
        </w:rPr>
      </w:pPr>
      <w:r w:rsidRPr="00A9169F">
        <w:rPr>
          <w:rFonts w:cstheme="minorHAnsi"/>
        </w:rPr>
        <w:t xml:space="preserve">O tym, że fabryka „smart” to fabryka w 100% zautomatyzowana - przekonywali także </w:t>
      </w:r>
      <w:r w:rsidRPr="00A9169F">
        <w:rPr>
          <w:rFonts w:cstheme="minorHAnsi"/>
          <w:shd w:val="clear" w:color="auto" w:fill="FFFFFF"/>
        </w:rPr>
        <w:t xml:space="preserve">Adam Kosmala i Krzysztof Wawrowski z firmy </w:t>
      </w:r>
      <w:r w:rsidRPr="00A9169F">
        <w:rPr>
          <w:rFonts w:cstheme="minorHAnsi"/>
          <w:b/>
          <w:shd w:val="clear" w:color="auto" w:fill="FFFFFF"/>
        </w:rPr>
        <w:t>Lenze</w:t>
      </w:r>
      <w:r w:rsidRPr="00A9169F">
        <w:rPr>
          <w:rFonts w:cstheme="minorHAnsi"/>
          <w:shd w:val="clear" w:color="auto" w:fill="FFFFFF"/>
        </w:rPr>
        <w:t xml:space="preserve">. </w:t>
      </w:r>
    </w:p>
    <w:p w:rsidR="00216781" w:rsidRPr="00A9169F" w:rsidRDefault="00216781" w:rsidP="00216781">
      <w:pPr>
        <w:spacing w:after="0" w:line="240" w:lineRule="auto"/>
        <w:jc w:val="both"/>
        <w:rPr>
          <w:rFonts w:cstheme="minorHAnsi"/>
          <w:shd w:val="clear" w:color="auto" w:fill="FFFFFF"/>
        </w:rPr>
      </w:pPr>
      <w:r w:rsidRPr="00A9169F">
        <w:rPr>
          <w:rFonts w:cstheme="minorHAnsi"/>
          <w:i/>
        </w:rPr>
        <w:t>- Mało ludzi, dużo komputerów, sztuczna inteligencja, intuicyjna obsługa</w:t>
      </w:r>
      <w:r w:rsidRPr="00A9169F">
        <w:rPr>
          <w:rFonts w:cstheme="minorHAnsi"/>
          <w:shd w:val="clear" w:color="auto" w:fill="FFFFFF"/>
        </w:rPr>
        <w:t xml:space="preserve">. </w:t>
      </w:r>
      <w:r w:rsidRPr="00A9169F">
        <w:rPr>
          <w:rFonts w:cstheme="minorHAnsi"/>
          <w:i/>
        </w:rPr>
        <w:t xml:space="preserve">Innowacyjne rozwiązania Lenze prowadzą do jak najmniejszego zaangażowania człowieka w proces produkcji. Klienci na targach najbardziej interesują się rozwiązaniami chmurowymi i aplikacją </w:t>
      </w:r>
      <w:r w:rsidRPr="00A9169F">
        <w:rPr>
          <w:rFonts w:cstheme="minorHAnsi"/>
          <w:i/>
          <w:shd w:val="clear" w:color="auto" w:fill="FFFFFF"/>
        </w:rPr>
        <w:t>Lenze FAST. Dzięki niej można osiągnąć modularyzację funkcji maszynowych i standaryzacji interfejsów, co w efekcie zmniejsza czas, koszty i stopień komplikacji inżynierii oprogramowania</w:t>
      </w:r>
      <w:r w:rsidRPr="00A9169F">
        <w:rPr>
          <w:rFonts w:cstheme="minorHAnsi"/>
          <w:shd w:val="clear" w:color="auto" w:fill="FFFFFF"/>
        </w:rPr>
        <w:t xml:space="preserve"> –dowodzili eksperci Lenze. </w:t>
      </w:r>
    </w:p>
    <w:p w:rsidR="00216781" w:rsidRPr="00A9169F" w:rsidRDefault="00216781" w:rsidP="00216781">
      <w:pPr>
        <w:spacing w:after="0" w:line="240" w:lineRule="auto"/>
        <w:jc w:val="both"/>
        <w:rPr>
          <w:rFonts w:cstheme="minorHAnsi"/>
          <w:shd w:val="clear" w:color="auto" w:fill="FFFFFF"/>
        </w:rPr>
      </w:pPr>
      <w:r w:rsidRPr="00A9169F">
        <w:rPr>
          <w:rFonts w:cstheme="minorHAnsi"/>
        </w:rPr>
        <w:t xml:space="preserve">O pełnej automatyce - jako podstawie każdej inteligentnie zarządzanej fabryki wspomniał również Emil Piotrowski z </w:t>
      </w:r>
      <w:proofErr w:type="spellStart"/>
      <w:r w:rsidRPr="00A9169F">
        <w:rPr>
          <w:rFonts w:cstheme="minorHAnsi"/>
          <w:b/>
        </w:rPr>
        <w:t>Thorlux</w:t>
      </w:r>
      <w:proofErr w:type="spellEnd"/>
      <w:r w:rsidRPr="00A9169F">
        <w:rPr>
          <w:rFonts w:cstheme="minorHAnsi"/>
          <w:b/>
        </w:rPr>
        <w:t xml:space="preserve"> </w:t>
      </w:r>
      <w:proofErr w:type="spellStart"/>
      <w:r w:rsidRPr="00A9169F">
        <w:rPr>
          <w:rFonts w:cstheme="minorHAnsi"/>
          <w:b/>
        </w:rPr>
        <w:t>Lighting</w:t>
      </w:r>
      <w:proofErr w:type="spellEnd"/>
      <w:r w:rsidRPr="00A9169F">
        <w:rPr>
          <w:rFonts w:cstheme="minorHAnsi"/>
        </w:rPr>
        <w:t xml:space="preserve">: - </w:t>
      </w:r>
      <w:r w:rsidRPr="00A9169F">
        <w:rPr>
          <w:rFonts w:cstheme="minorHAnsi"/>
          <w:i/>
          <w:shd w:val="clear" w:color="auto" w:fill="FFFFFF"/>
        </w:rPr>
        <w:t xml:space="preserve">Widzimy ogromną szansę w automatyce i rozwoju systemów oświetleniowych. Jesteśmy jedyną firmą na targach ITM oferującą rozwiązania smart w kontekście </w:t>
      </w:r>
      <w:r w:rsidRPr="00A9169F">
        <w:rPr>
          <w:rFonts w:cstheme="minorHAnsi"/>
          <w:i/>
          <w:shd w:val="clear" w:color="auto" w:fill="FFFFFF"/>
        </w:rPr>
        <w:lastRenderedPageBreak/>
        <w:t xml:space="preserve">oświetlenia, które nie ograniczają się tylko do podstawowych funkcji. Pozwalają na monitorowanie każdej oprawy pod kątem zużycia energii, przestrzeni czy wytworzonego CO2. Działamy na rynku już 86 lat, staramy się więc także wykorzystując tę wiedzę i doświadczenie edukować firmy jak powinno wyglądać „smart </w:t>
      </w:r>
      <w:proofErr w:type="spellStart"/>
      <w:r w:rsidRPr="00A9169F">
        <w:rPr>
          <w:rFonts w:cstheme="minorHAnsi"/>
          <w:i/>
          <w:shd w:val="clear" w:color="auto" w:fill="FFFFFF"/>
        </w:rPr>
        <w:t>lighting</w:t>
      </w:r>
      <w:proofErr w:type="spellEnd"/>
      <w:r w:rsidRPr="00A9169F">
        <w:rPr>
          <w:rFonts w:cstheme="minorHAnsi"/>
          <w:i/>
          <w:shd w:val="clear" w:color="auto" w:fill="FFFFFF"/>
        </w:rPr>
        <w:t>”.</w:t>
      </w:r>
    </w:p>
    <w:p w:rsidR="00216781" w:rsidRPr="00A9169F" w:rsidRDefault="00216781" w:rsidP="00216781">
      <w:pPr>
        <w:spacing w:after="0" w:line="240" w:lineRule="auto"/>
        <w:jc w:val="both"/>
        <w:rPr>
          <w:rFonts w:cstheme="minorHAnsi"/>
          <w:i/>
          <w:shd w:val="clear" w:color="auto" w:fill="FFFFFF"/>
        </w:rPr>
      </w:pPr>
      <w:r w:rsidRPr="00A9169F">
        <w:rPr>
          <w:rFonts w:cstheme="minorHAnsi"/>
        </w:rPr>
        <w:t xml:space="preserve">Strefa Smart </w:t>
      </w:r>
      <w:proofErr w:type="spellStart"/>
      <w:r w:rsidRPr="00A9169F">
        <w:rPr>
          <w:rFonts w:cstheme="minorHAnsi"/>
        </w:rPr>
        <w:t>Factory</w:t>
      </w:r>
      <w:proofErr w:type="spellEnd"/>
      <w:r w:rsidRPr="00A9169F">
        <w:rPr>
          <w:rFonts w:cstheme="minorHAnsi"/>
        </w:rPr>
        <w:t xml:space="preserve"> to także przestrzeń dla startupów mogących zrewolucjonizować pracę przedsiębiorstw produkcyjnych. Taką nowością, która cieszyła się sporym zainteresowaniem na targach ITM były roboty kroczące </w:t>
      </w:r>
      <w:proofErr w:type="spellStart"/>
      <w:r w:rsidRPr="00A9169F">
        <w:rPr>
          <w:rFonts w:cstheme="minorHAnsi"/>
          <w:b/>
        </w:rPr>
        <w:t>Mab</w:t>
      </w:r>
      <w:proofErr w:type="spellEnd"/>
      <w:r w:rsidRPr="00A9169F">
        <w:rPr>
          <w:rFonts w:cstheme="minorHAnsi"/>
          <w:b/>
        </w:rPr>
        <w:t xml:space="preserve"> </w:t>
      </w:r>
      <w:proofErr w:type="spellStart"/>
      <w:r w:rsidRPr="00A9169F">
        <w:rPr>
          <w:rFonts w:cstheme="minorHAnsi"/>
          <w:b/>
        </w:rPr>
        <w:t>Robotics</w:t>
      </w:r>
      <w:proofErr w:type="spellEnd"/>
      <w:r w:rsidRPr="00A9169F">
        <w:rPr>
          <w:rFonts w:cstheme="minorHAnsi"/>
        </w:rPr>
        <w:t xml:space="preserve">. </w:t>
      </w:r>
      <w:r w:rsidRPr="00A9169F">
        <w:rPr>
          <w:rFonts w:cstheme="minorHAnsi"/>
          <w:shd w:val="clear" w:color="auto" w:fill="FFFFFF"/>
        </w:rPr>
        <w:t xml:space="preserve">- </w:t>
      </w:r>
      <w:r w:rsidRPr="00A9169F">
        <w:rPr>
          <w:rFonts w:cstheme="minorHAnsi"/>
          <w:i/>
          <w:shd w:val="clear" w:color="auto" w:fill="FFFFFF"/>
        </w:rPr>
        <w:t>Mogą być one wykorzystane m.in. do patrolowania, inspekcji trudnodostępnych miejsc, w zróżnicowanym terenie. Tam gdzie człowiek nie mógłby wejść lub byłoby to dla niego uciążliwe. To rozwiązanie może być przydatne każdemu przedsiębiorstwu zainteresowanemu monitoringiem instalacji podziemnej –</w:t>
      </w:r>
      <w:r w:rsidRPr="00A9169F">
        <w:rPr>
          <w:rFonts w:cstheme="minorHAnsi"/>
          <w:shd w:val="clear" w:color="auto" w:fill="FFFFFF"/>
        </w:rPr>
        <w:t xml:space="preserve"> zapewniał Łukasz Antczak z MAB ROBOTICS.</w:t>
      </w:r>
      <w:r w:rsidRPr="00A9169F">
        <w:rPr>
          <w:rFonts w:cstheme="minorHAnsi"/>
          <w:i/>
          <w:shd w:val="clear" w:color="auto" w:fill="FFFFFF"/>
        </w:rPr>
        <w:t xml:space="preserve"> </w:t>
      </w:r>
    </w:p>
    <w:p w:rsidR="00216781" w:rsidRPr="00A9169F" w:rsidRDefault="00216781" w:rsidP="00216781">
      <w:pPr>
        <w:spacing w:after="0" w:line="240" w:lineRule="auto"/>
        <w:jc w:val="both"/>
        <w:rPr>
          <w:rFonts w:cstheme="minorHAnsi"/>
          <w:b/>
        </w:rPr>
      </w:pPr>
      <w:r w:rsidRPr="00A9169F">
        <w:rPr>
          <w:rFonts w:cstheme="minorHAnsi"/>
          <w:b/>
        </w:rPr>
        <w:t xml:space="preserve">Branża logistyczna ciekawa nowych technologii </w:t>
      </w:r>
    </w:p>
    <w:p w:rsidR="00216781" w:rsidRPr="00A9169F" w:rsidRDefault="00216781" w:rsidP="00216781">
      <w:pPr>
        <w:spacing w:after="0" w:line="240" w:lineRule="auto"/>
        <w:jc w:val="both"/>
        <w:rPr>
          <w:rFonts w:cstheme="minorHAnsi"/>
          <w:b/>
        </w:rPr>
      </w:pPr>
      <w:r w:rsidRPr="00A9169F">
        <w:rPr>
          <w:rFonts w:cstheme="minorHAnsi"/>
        </w:rPr>
        <w:t xml:space="preserve">Równocześnie z ITM </w:t>
      </w:r>
      <w:proofErr w:type="spellStart"/>
      <w:r w:rsidRPr="00A9169F">
        <w:rPr>
          <w:rFonts w:cstheme="minorHAnsi"/>
        </w:rPr>
        <w:t>Industry</w:t>
      </w:r>
      <w:proofErr w:type="spellEnd"/>
      <w:r w:rsidRPr="00A9169F">
        <w:rPr>
          <w:rFonts w:cstheme="minorHAnsi"/>
        </w:rPr>
        <w:t xml:space="preserve"> Europe, w pawilonie 6 odbywały się Targi Logistyki, Magazynowania i Transportu MODERNLOG. Wydarzenie przyciągnęło w tym roku tłumy zwiedzających zainteresowanych rozwiązaniami z zakresu optymalizacji procesów logistycznych, zarządzaniem łańcuchami dostaw oraz automatyzacją i robotyzacją w magazynie.</w:t>
      </w:r>
      <w:r w:rsidRPr="00A9169F">
        <w:rPr>
          <w:rFonts w:cstheme="minorHAnsi"/>
          <w:i/>
        </w:rPr>
        <w:t xml:space="preserve"> </w:t>
      </w:r>
      <w:r w:rsidRPr="00A9169F">
        <w:rPr>
          <w:rFonts w:cstheme="minorHAnsi"/>
        </w:rPr>
        <w:t xml:space="preserve">– </w:t>
      </w:r>
      <w:r w:rsidRPr="00A9169F">
        <w:rPr>
          <w:rFonts w:cstheme="minorHAnsi"/>
          <w:i/>
        </w:rPr>
        <w:t xml:space="preserve">Jesteśmy mile zaskoczeni frekwencją na targach, nasze stoisko, na którym prezentowaliśmy automatyczny system składowania </w:t>
      </w:r>
      <w:proofErr w:type="spellStart"/>
      <w:r w:rsidRPr="00A9169F">
        <w:rPr>
          <w:rFonts w:cstheme="minorHAnsi"/>
          <w:i/>
        </w:rPr>
        <w:t>AutoStore</w:t>
      </w:r>
      <w:proofErr w:type="spellEnd"/>
      <w:r w:rsidRPr="00A9169F">
        <w:rPr>
          <w:rFonts w:cstheme="minorHAnsi"/>
          <w:i/>
        </w:rPr>
        <w:t xml:space="preserve">, robiło wrażenie i przyciągało wielu zwiedzających. Wśród nich znaleźli się nasi potencjalni klienci, co mam nadzieję przyniesie odpowiednie owoce w najbliższym czasie </w:t>
      </w:r>
      <w:r w:rsidRPr="00A9169F">
        <w:rPr>
          <w:rFonts w:cstheme="minorHAnsi"/>
        </w:rPr>
        <w:t>–</w:t>
      </w:r>
      <w:r w:rsidRPr="00A9169F">
        <w:rPr>
          <w:rFonts w:cstheme="minorHAnsi"/>
          <w:i/>
        </w:rPr>
        <w:t xml:space="preserve"> </w:t>
      </w:r>
      <w:r w:rsidRPr="00A9169F">
        <w:rPr>
          <w:rFonts w:cstheme="minorHAnsi"/>
        </w:rPr>
        <w:t xml:space="preserve">komentował Maciej </w:t>
      </w:r>
      <w:proofErr w:type="spellStart"/>
      <w:r w:rsidRPr="00A9169F">
        <w:rPr>
          <w:rFonts w:cstheme="minorHAnsi"/>
        </w:rPr>
        <w:t>Ornowski</w:t>
      </w:r>
      <w:proofErr w:type="spellEnd"/>
      <w:r w:rsidRPr="00A9169F">
        <w:rPr>
          <w:rFonts w:cstheme="minorHAnsi"/>
        </w:rPr>
        <w:t xml:space="preserve">, </w:t>
      </w:r>
      <w:proofErr w:type="spellStart"/>
      <w:r w:rsidRPr="00A9169F">
        <w:rPr>
          <w:rFonts w:cstheme="minorHAnsi"/>
        </w:rPr>
        <w:t>Managing</w:t>
      </w:r>
      <w:proofErr w:type="spellEnd"/>
      <w:r w:rsidRPr="00A9169F">
        <w:rPr>
          <w:rFonts w:cstheme="minorHAnsi"/>
        </w:rPr>
        <w:t xml:space="preserve"> </w:t>
      </w:r>
      <w:proofErr w:type="spellStart"/>
      <w:r w:rsidRPr="00A9169F">
        <w:rPr>
          <w:rFonts w:cstheme="minorHAnsi"/>
        </w:rPr>
        <w:t>Director</w:t>
      </w:r>
      <w:proofErr w:type="spellEnd"/>
      <w:r w:rsidRPr="00A9169F">
        <w:rPr>
          <w:rFonts w:cstheme="minorHAnsi"/>
        </w:rPr>
        <w:t xml:space="preserve"> </w:t>
      </w:r>
      <w:proofErr w:type="spellStart"/>
      <w:r w:rsidRPr="00A9169F">
        <w:rPr>
          <w:rFonts w:cstheme="minorHAnsi"/>
          <w:b/>
        </w:rPr>
        <w:t>Reesink</w:t>
      </w:r>
      <w:proofErr w:type="spellEnd"/>
      <w:r w:rsidRPr="00A9169F">
        <w:rPr>
          <w:rFonts w:cstheme="minorHAnsi"/>
          <w:b/>
        </w:rPr>
        <w:t xml:space="preserve"> </w:t>
      </w:r>
      <w:proofErr w:type="spellStart"/>
      <w:r w:rsidRPr="00A9169F">
        <w:rPr>
          <w:rFonts w:cstheme="minorHAnsi"/>
          <w:b/>
        </w:rPr>
        <w:t>Logistic</w:t>
      </w:r>
      <w:proofErr w:type="spellEnd"/>
      <w:r w:rsidRPr="00A9169F">
        <w:rPr>
          <w:rFonts w:cstheme="minorHAnsi"/>
          <w:b/>
        </w:rPr>
        <w:t xml:space="preserve"> Solutions.</w:t>
      </w:r>
      <w:r w:rsidRPr="00A9169F">
        <w:rPr>
          <w:rFonts w:cstheme="minorHAnsi"/>
          <w:i/>
        </w:rPr>
        <w:t xml:space="preserve">  </w:t>
      </w:r>
    </w:p>
    <w:p w:rsidR="00216781" w:rsidRPr="00A9169F" w:rsidRDefault="00216781" w:rsidP="00216781">
      <w:pPr>
        <w:spacing w:after="0" w:line="240" w:lineRule="auto"/>
        <w:jc w:val="both"/>
        <w:rPr>
          <w:rFonts w:cstheme="minorHAnsi"/>
          <w:b/>
        </w:rPr>
      </w:pPr>
      <w:r w:rsidRPr="00A9169F">
        <w:rPr>
          <w:rFonts w:cstheme="minorHAnsi"/>
        </w:rPr>
        <w:t xml:space="preserve">Dużym zainteresowaniem cieszyły się także pokazy maszyn na żywo w strefie In4Log. Krzysztof Pograniczny, szef tego projektu przyznał, że tegoroczni goście targowi byli realnie zainteresowani zakupami, rozwiązaniami i technologią. – </w:t>
      </w:r>
      <w:r w:rsidRPr="00A9169F">
        <w:rPr>
          <w:rFonts w:cstheme="minorHAnsi"/>
          <w:i/>
        </w:rPr>
        <w:t xml:space="preserve">Pokazujemy magazyn w miniaturze, jak mógłby i powinien wyglądać w rzeczywistości, gdzie obsługiwać go może w zasadzie jedna osoba – </w:t>
      </w:r>
      <w:r w:rsidRPr="00A9169F">
        <w:rPr>
          <w:rFonts w:cstheme="minorHAnsi"/>
        </w:rPr>
        <w:t>opowiadał redaktor naczelny</w:t>
      </w:r>
      <w:r w:rsidRPr="00A9169F">
        <w:rPr>
          <w:rFonts w:cstheme="minorHAnsi"/>
          <w:b/>
        </w:rPr>
        <w:t xml:space="preserve"> </w:t>
      </w:r>
      <w:proofErr w:type="spellStart"/>
      <w:r w:rsidRPr="00A9169F">
        <w:rPr>
          <w:rFonts w:cstheme="minorHAnsi"/>
          <w:b/>
        </w:rPr>
        <w:t>MiD</w:t>
      </w:r>
      <w:proofErr w:type="spellEnd"/>
      <w:r w:rsidRPr="00A9169F">
        <w:rPr>
          <w:rFonts w:cstheme="minorHAnsi"/>
          <w:b/>
        </w:rPr>
        <w:t xml:space="preserve">, Top Logistyk oraz </w:t>
      </w:r>
      <w:proofErr w:type="spellStart"/>
      <w:r w:rsidRPr="00A9169F">
        <w:rPr>
          <w:rFonts w:cstheme="minorHAnsi"/>
          <w:b/>
        </w:rPr>
        <w:t>Kaizen</w:t>
      </w:r>
      <w:proofErr w:type="spellEnd"/>
      <w:r w:rsidRPr="00A9169F">
        <w:rPr>
          <w:rFonts w:cstheme="minorHAnsi"/>
          <w:b/>
        </w:rPr>
        <w:t xml:space="preserve">. </w:t>
      </w:r>
    </w:p>
    <w:p w:rsidR="00216781" w:rsidRPr="00A9169F" w:rsidRDefault="00216781" w:rsidP="00216781">
      <w:pPr>
        <w:spacing w:after="0" w:line="240" w:lineRule="auto"/>
        <w:jc w:val="both"/>
        <w:rPr>
          <w:rFonts w:cstheme="minorHAnsi"/>
        </w:rPr>
      </w:pPr>
      <w:r w:rsidRPr="00A9169F">
        <w:rPr>
          <w:rFonts w:cstheme="minorHAnsi"/>
        </w:rPr>
        <w:t xml:space="preserve">Nowoczesny magazyn, a dokładnie </w:t>
      </w:r>
      <w:r w:rsidRPr="00A9169F">
        <w:rPr>
          <w:rFonts w:cstheme="minorHAnsi"/>
          <w:b/>
        </w:rPr>
        <w:t xml:space="preserve">Smart </w:t>
      </w:r>
      <w:proofErr w:type="spellStart"/>
      <w:r w:rsidRPr="00A9169F">
        <w:rPr>
          <w:rFonts w:cstheme="minorHAnsi"/>
          <w:b/>
        </w:rPr>
        <w:t>Warehouse</w:t>
      </w:r>
      <w:proofErr w:type="spellEnd"/>
      <w:r w:rsidRPr="00A9169F">
        <w:rPr>
          <w:rFonts w:cstheme="minorHAnsi"/>
        </w:rPr>
        <w:t xml:space="preserve"> był tematem organizowanej w ramach targów </w:t>
      </w:r>
      <w:proofErr w:type="spellStart"/>
      <w:r w:rsidRPr="00A9169F">
        <w:rPr>
          <w:rFonts w:cstheme="minorHAnsi"/>
        </w:rPr>
        <w:t>Modernlog</w:t>
      </w:r>
      <w:proofErr w:type="spellEnd"/>
      <w:r w:rsidRPr="00A9169F">
        <w:rPr>
          <w:rFonts w:cstheme="minorHAnsi"/>
        </w:rPr>
        <w:t xml:space="preserve"> dwudniowej konferencji branżowej. Spotkanie, na które składały się cztery panele dyskusyjne z zakresu automatyzacji, robotyzacji, technologii transportu wewnętrznego i digitalizacji, przyciągnęło szerokie grono słuchaczy, którzy po spotkaniu mieli okazję do przeprowadzenia kuluarowych rozmów ze znanymi prelegentami. </w:t>
      </w:r>
    </w:p>
    <w:p w:rsidR="00216781" w:rsidRPr="00A9169F" w:rsidRDefault="00216781" w:rsidP="00216781">
      <w:pPr>
        <w:spacing w:after="0" w:line="240" w:lineRule="auto"/>
        <w:jc w:val="both"/>
        <w:rPr>
          <w:rFonts w:cstheme="minorHAnsi"/>
        </w:rPr>
      </w:pPr>
      <w:r w:rsidRPr="00A9169F">
        <w:rPr>
          <w:rFonts w:cstheme="minorHAnsi"/>
        </w:rPr>
        <w:t xml:space="preserve">Więcej: </w:t>
      </w:r>
      <w:hyperlink r:id="rId9" w:history="1">
        <w:r w:rsidRPr="00A9169F">
          <w:rPr>
            <w:rStyle w:val="Hipercze"/>
            <w:rFonts w:cstheme="minorHAnsi"/>
            <w:color w:val="auto"/>
            <w:u w:val="none"/>
          </w:rPr>
          <w:t>https://www.itm-europe.pl/pl/aktualnosci//automatyzacja-procesow-podnosi-odpornosc-przedsiebiorstwa</w:t>
        </w:r>
      </w:hyperlink>
    </w:p>
    <w:p w:rsidR="00216781" w:rsidRPr="00A9169F" w:rsidRDefault="00216781" w:rsidP="00216781">
      <w:pPr>
        <w:spacing w:after="0" w:line="240" w:lineRule="auto"/>
        <w:jc w:val="both"/>
        <w:rPr>
          <w:rFonts w:cstheme="minorHAnsi"/>
          <w:b/>
        </w:rPr>
      </w:pPr>
      <w:r w:rsidRPr="00A9169F">
        <w:rPr>
          <w:rFonts w:cstheme="minorHAnsi"/>
          <w:b/>
        </w:rPr>
        <w:t xml:space="preserve">Targi </w:t>
      </w:r>
      <w:proofErr w:type="spellStart"/>
      <w:r w:rsidRPr="00A9169F">
        <w:rPr>
          <w:rFonts w:cstheme="minorHAnsi"/>
          <w:b/>
        </w:rPr>
        <w:t>Subcontracting</w:t>
      </w:r>
      <w:proofErr w:type="spellEnd"/>
      <w:r w:rsidRPr="00A9169F">
        <w:rPr>
          <w:rFonts w:cstheme="minorHAnsi"/>
          <w:b/>
        </w:rPr>
        <w:t xml:space="preserve"> pełne spotkań</w:t>
      </w:r>
    </w:p>
    <w:p w:rsidR="00216781" w:rsidRPr="00A9169F" w:rsidRDefault="00216781" w:rsidP="00216781">
      <w:pPr>
        <w:spacing w:after="0" w:line="240" w:lineRule="auto"/>
        <w:jc w:val="both"/>
        <w:rPr>
          <w:rFonts w:cstheme="minorHAnsi"/>
        </w:rPr>
      </w:pPr>
      <w:r w:rsidRPr="00A9169F">
        <w:rPr>
          <w:rFonts w:cstheme="minorHAnsi"/>
        </w:rPr>
        <w:t xml:space="preserve">Jak co roku, także i tym razem Targi Kooperacji Przemysłowej SUBCONTRACTING zgromadziły liczne grono wystawców i zwiedzających, szukających nowych kontaktów biznesowych. Zleceniodawcy przemysłowi i podwykonawcy brali udział we wcześniej zaaranżowanych spotkaniach w strefie </w:t>
      </w:r>
      <w:proofErr w:type="spellStart"/>
      <w:r w:rsidRPr="00A9169F">
        <w:rPr>
          <w:rFonts w:cstheme="minorHAnsi"/>
        </w:rPr>
        <w:t>Subcontracting</w:t>
      </w:r>
      <w:proofErr w:type="spellEnd"/>
      <w:r w:rsidRPr="00A9169F">
        <w:rPr>
          <w:rFonts w:cstheme="minorHAnsi"/>
        </w:rPr>
        <w:t xml:space="preserve"> </w:t>
      </w:r>
      <w:proofErr w:type="spellStart"/>
      <w:r w:rsidRPr="00A9169F">
        <w:rPr>
          <w:rFonts w:cstheme="minorHAnsi"/>
        </w:rPr>
        <w:t>Meetings</w:t>
      </w:r>
      <w:proofErr w:type="spellEnd"/>
      <w:r w:rsidRPr="00A9169F">
        <w:rPr>
          <w:rFonts w:cstheme="minorHAnsi"/>
        </w:rPr>
        <w:t xml:space="preserve"> lub online. Targom towarzyszyło dwudniowe seminarium, organizowane we współpracy z </w:t>
      </w:r>
      <w:r w:rsidRPr="00A9169F">
        <w:rPr>
          <w:rFonts w:cstheme="minorHAnsi"/>
          <w:b/>
        </w:rPr>
        <w:t>Klastrem Obróbki Metali – Klastrem Kluczowym</w:t>
      </w:r>
      <w:r w:rsidRPr="00A9169F">
        <w:rPr>
          <w:rFonts w:cstheme="minorHAnsi"/>
        </w:rPr>
        <w:t xml:space="preserve">, </w:t>
      </w:r>
      <w:r w:rsidRPr="00A9169F">
        <w:rPr>
          <w:rFonts w:cstheme="minorHAnsi"/>
          <w:b/>
        </w:rPr>
        <w:t xml:space="preserve">Klastrem Innowacyjnych Technologii w Przetwarzaniu </w:t>
      </w:r>
      <w:proofErr w:type="spellStart"/>
      <w:r w:rsidRPr="00A9169F">
        <w:rPr>
          <w:rFonts w:cstheme="minorHAnsi"/>
          <w:b/>
        </w:rPr>
        <w:t>Cinnomatech</w:t>
      </w:r>
      <w:proofErr w:type="spellEnd"/>
      <w:r w:rsidRPr="00A9169F">
        <w:rPr>
          <w:rFonts w:cstheme="minorHAnsi"/>
          <w:b/>
        </w:rPr>
        <w:t xml:space="preserve">. </w:t>
      </w:r>
      <w:r w:rsidRPr="00A9169F">
        <w:rPr>
          <w:rFonts w:cstheme="minorHAnsi"/>
        </w:rPr>
        <w:t xml:space="preserve">Prelegenci z ramienia Sieci Badawczej Łukasiewicz - Instytutu Mechaniki Precyzyjnej, </w:t>
      </w:r>
      <w:proofErr w:type="spellStart"/>
      <w:r w:rsidRPr="00A9169F">
        <w:rPr>
          <w:rFonts w:cstheme="minorHAnsi"/>
        </w:rPr>
        <w:t>Technische</w:t>
      </w:r>
      <w:proofErr w:type="spellEnd"/>
      <w:r w:rsidRPr="00A9169F">
        <w:rPr>
          <w:rFonts w:cstheme="minorHAnsi"/>
        </w:rPr>
        <w:t xml:space="preserve"> </w:t>
      </w:r>
      <w:proofErr w:type="spellStart"/>
      <w:r w:rsidRPr="00A9169F">
        <w:rPr>
          <w:rFonts w:cstheme="minorHAnsi"/>
        </w:rPr>
        <w:t>Universität</w:t>
      </w:r>
      <w:proofErr w:type="spellEnd"/>
      <w:r w:rsidRPr="00A9169F">
        <w:rPr>
          <w:rFonts w:cstheme="minorHAnsi"/>
        </w:rPr>
        <w:t xml:space="preserve"> </w:t>
      </w:r>
      <w:proofErr w:type="spellStart"/>
      <w:r w:rsidRPr="00A9169F">
        <w:rPr>
          <w:rFonts w:cstheme="minorHAnsi"/>
        </w:rPr>
        <w:t>Dresden</w:t>
      </w:r>
      <w:proofErr w:type="spellEnd"/>
      <w:r w:rsidRPr="00A9169F">
        <w:rPr>
          <w:rFonts w:cstheme="minorHAnsi"/>
        </w:rPr>
        <w:t>, Wydziału Inżynierii Materiałowej Politechniki Warszawskiej czy Instytutu Badawczo Rozwojowego INOTEC rozmawiali na temat zasad skutecznej kooperacji i budowaniu przewag konkurencyjnych na rynkach zagranicznych, a także międzynarodowej kooperacji tworzenia nowych technologii materiałów kompozytowych.</w:t>
      </w:r>
    </w:p>
    <w:p w:rsidR="00216781" w:rsidRPr="00A9169F" w:rsidRDefault="00216781" w:rsidP="00216781">
      <w:pPr>
        <w:pStyle w:val="singleposttext"/>
        <w:spacing w:before="0" w:beforeAutospacing="0" w:after="0" w:afterAutospacing="0"/>
        <w:jc w:val="both"/>
        <w:rPr>
          <w:rFonts w:asciiTheme="minorHAnsi" w:hAnsiTheme="minorHAnsi" w:cstheme="minorHAnsi"/>
          <w:b/>
          <w:sz w:val="22"/>
          <w:szCs w:val="22"/>
        </w:rPr>
      </w:pPr>
      <w:r w:rsidRPr="00A9169F">
        <w:rPr>
          <w:rFonts w:asciiTheme="minorHAnsi" w:hAnsiTheme="minorHAnsi" w:cstheme="minorHAnsi"/>
          <w:b/>
          <w:sz w:val="22"/>
          <w:szCs w:val="22"/>
        </w:rPr>
        <w:t>Druk 3D – technologia z potencjałem</w:t>
      </w:r>
    </w:p>
    <w:p w:rsidR="00216781" w:rsidRPr="00A9169F" w:rsidRDefault="00216781" w:rsidP="00216781">
      <w:pPr>
        <w:pStyle w:val="singleposttext"/>
        <w:spacing w:before="0" w:beforeAutospacing="0" w:after="0" w:afterAutospacing="0"/>
        <w:jc w:val="both"/>
        <w:rPr>
          <w:rFonts w:asciiTheme="minorHAnsi" w:hAnsiTheme="minorHAnsi" w:cstheme="minorHAnsi"/>
          <w:sz w:val="22"/>
          <w:szCs w:val="22"/>
        </w:rPr>
      </w:pPr>
      <w:r w:rsidRPr="00A9169F">
        <w:rPr>
          <w:rFonts w:asciiTheme="minorHAnsi" w:hAnsiTheme="minorHAnsi" w:cstheme="minorHAnsi"/>
          <w:sz w:val="22"/>
          <w:szCs w:val="22"/>
        </w:rPr>
        <w:t xml:space="preserve">Zainteresowani potencjałem technologii przyrostowych nie mogli także przeoczyć ekspozycji targów 3D Solutions, będących częścią szerokiej oferty dla przemysłu ITM </w:t>
      </w:r>
      <w:proofErr w:type="spellStart"/>
      <w:r w:rsidRPr="00A9169F">
        <w:rPr>
          <w:rFonts w:asciiTheme="minorHAnsi" w:hAnsiTheme="minorHAnsi" w:cstheme="minorHAnsi"/>
          <w:sz w:val="22"/>
          <w:szCs w:val="22"/>
        </w:rPr>
        <w:t>Industry</w:t>
      </w:r>
      <w:proofErr w:type="spellEnd"/>
      <w:r w:rsidRPr="00A9169F">
        <w:rPr>
          <w:rFonts w:asciiTheme="minorHAnsi" w:hAnsiTheme="minorHAnsi" w:cstheme="minorHAnsi"/>
          <w:sz w:val="22"/>
          <w:szCs w:val="22"/>
        </w:rPr>
        <w:t xml:space="preserve"> Europe. Na gości czekały </w:t>
      </w:r>
      <w:r w:rsidRPr="00A9169F">
        <w:rPr>
          <w:rFonts w:asciiTheme="minorHAnsi" w:hAnsiTheme="minorHAnsi" w:cstheme="minorHAnsi"/>
          <w:sz w:val="22"/>
          <w:szCs w:val="22"/>
        </w:rPr>
        <w:lastRenderedPageBreak/>
        <w:t xml:space="preserve">nie tylko nowości prezentowane na stoiskach takie jak skanery czy drukarki 3D, ale także specjalne pokazy. Możliwość wykorzystania skanerów 3d w inżynierii odwrotnej i kontroli jakości – pod takim tytułem odbywały się warsztaty firmy </w:t>
      </w:r>
      <w:proofErr w:type="spellStart"/>
      <w:r w:rsidRPr="00A9169F">
        <w:rPr>
          <w:rFonts w:asciiTheme="minorHAnsi" w:hAnsiTheme="minorHAnsi" w:cstheme="minorHAnsi"/>
          <w:b/>
          <w:sz w:val="22"/>
          <w:szCs w:val="22"/>
        </w:rPr>
        <w:t>Smarttech</w:t>
      </w:r>
      <w:proofErr w:type="spellEnd"/>
      <w:r w:rsidRPr="00A9169F">
        <w:rPr>
          <w:rFonts w:asciiTheme="minorHAnsi" w:hAnsiTheme="minorHAnsi" w:cstheme="minorHAnsi"/>
          <w:sz w:val="22"/>
          <w:szCs w:val="22"/>
        </w:rPr>
        <w:t>, wystawcy 3D Solutions.</w:t>
      </w:r>
    </w:p>
    <w:p w:rsidR="00216781" w:rsidRPr="00A9169F" w:rsidRDefault="00216781" w:rsidP="00216781">
      <w:pPr>
        <w:pStyle w:val="NormalnyWeb"/>
        <w:shd w:val="clear" w:color="auto" w:fill="FFFFFF"/>
        <w:spacing w:before="0" w:beforeAutospacing="0" w:after="0" w:afterAutospacing="0"/>
        <w:jc w:val="both"/>
        <w:rPr>
          <w:rFonts w:asciiTheme="minorHAnsi" w:hAnsiTheme="minorHAnsi" w:cstheme="minorHAnsi"/>
          <w:sz w:val="22"/>
          <w:szCs w:val="22"/>
        </w:rPr>
      </w:pPr>
      <w:r w:rsidRPr="00A9169F">
        <w:rPr>
          <w:rFonts w:asciiTheme="minorHAnsi" w:hAnsiTheme="minorHAnsi" w:cstheme="minorHAnsi"/>
          <w:sz w:val="22"/>
          <w:szCs w:val="22"/>
        </w:rPr>
        <w:t xml:space="preserve">- </w:t>
      </w:r>
      <w:r w:rsidRPr="00A9169F">
        <w:rPr>
          <w:rFonts w:asciiTheme="minorHAnsi" w:hAnsiTheme="minorHAnsi" w:cstheme="minorHAnsi"/>
          <w:i/>
          <w:sz w:val="22"/>
          <w:szCs w:val="22"/>
        </w:rPr>
        <w:t xml:space="preserve">W czasie warsztatów skaner MICRON3D </w:t>
      </w:r>
      <w:proofErr w:type="spellStart"/>
      <w:r w:rsidRPr="00A9169F">
        <w:rPr>
          <w:rFonts w:asciiTheme="minorHAnsi" w:hAnsiTheme="minorHAnsi" w:cstheme="minorHAnsi"/>
          <w:i/>
          <w:sz w:val="22"/>
          <w:szCs w:val="22"/>
        </w:rPr>
        <w:t>green</w:t>
      </w:r>
      <w:proofErr w:type="spellEnd"/>
      <w:r w:rsidRPr="00A9169F">
        <w:rPr>
          <w:rFonts w:asciiTheme="minorHAnsi" w:hAnsiTheme="minorHAnsi" w:cstheme="minorHAnsi"/>
          <w:i/>
          <w:sz w:val="22"/>
          <w:szCs w:val="22"/>
        </w:rPr>
        <w:t xml:space="preserve"> stereo 20Mpix oraz oprogramowanie SMARTTECH 3Dmeasure zostały wykorzystane do zaprezentowania procesów inżynierii odwrotnej i kontroli jakości. MICRON3D </w:t>
      </w:r>
      <w:proofErr w:type="spellStart"/>
      <w:r w:rsidRPr="00A9169F">
        <w:rPr>
          <w:rFonts w:asciiTheme="minorHAnsi" w:hAnsiTheme="minorHAnsi" w:cstheme="minorHAnsi"/>
          <w:i/>
          <w:sz w:val="22"/>
          <w:szCs w:val="22"/>
        </w:rPr>
        <w:t>green</w:t>
      </w:r>
      <w:proofErr w:type="spellEnd"/>
      <w:r w:rsidRPr="00A9169F">
        <w:rPr>
          <w:rFonts w:asciiTheme="minorHAnsi" w:hAnsiTheme="minorHAnsi" w:cstheme="minorHAnsi"/>
          <w:i/>
          <w:sz w:val="22"/>
          <w:szCs w:val="22"/>
        </w:rPr>
        <w:t xml:space="preserve"> stereo 20-20 </w:t>
      </w:r>
      <w:proofErr w:type="spellStart"/>
      <w:r w:rsidRPr="00A9169F">
        <w:rPr>
          <w:rFonts w:asciiTheme="minorHAnsi" w:hAnsiTheme="minorHAnsi" w:cstheme="minorHAnsi"/>
          <w:i/>
          <w:sz w:val="22"/>
          <w:szCs w:val="22"/>
        </w:rPr>
        <w:t>Mpix</w:t>
      </w:r>
      <w:proofErr w:type="spellEnd"/>
      <w:r w:rsidRPr="00A9169F">
        <w:rPr>
          <w:rFonts w:asciiTheme="minorHAnsi" w:hAnsiTheme="minorHAnsi" w:cstheme="minorHAnsi"/>
          <w:i/>
          <w:sz w:val="22"/>
          <w:szCs w:val="22"/>
        </w:rPr>
        <w:t xml:space="preserve"> rejestruje wszelkie informacje o geometrii obiektów z dużą precyzją, dzięki dwukrotnemu zwiększeniu próbkowania skaner pozwala na pomiar obiektów cienkościennych czy defektów wielkości poniżej jednego milimetra</w:t>
      </w:r>
      <w:r w:rsidRPr="00A9169F">
        <w:rPr>
          <w:rFonts w:asciiTheme="minorHAnsi" w:hAnsiTheme="minorHAnsi" w:cstheme="minorHAnsi"/>
          <w:sz w:val="22"/>
          <w:szCs w:val="22"/>
        </w:rPr>
        <w:t xml:space="preserve"> – zapewniali eksperci </w:t>
      </w:r>
      <w:proofErr w:type="spellStart"/>
      <w:r w:rsidRPr="00A9169F">
        <w:rPr>
          <w:rFonts w:asciiTheme="minorHAnsi" w:hAnsiTheme="minorHAnsi" w:cstheme="minorHAnsi"/>
          <w:sz w:val="22"/>
          <w:szCs w:val="22"/>
        </w:rPr>
        <w:t>Smarttech</w:t>
      </w:r>
      <w:proofErr w:type="spellEnd"/>
      <w:r w:rsidRPr="00A9169F">
        <w:rPr>
          <w:rFonts w:asciiTheme="minorHAnsi" w:hAnsiTheme="minorHAnsi" w:cstheme="minorHAnsi"/>
          <w:sz w:val="22"/>
          <w:szCs w:val="22"/>
        </w:rPr>
        <w:t>.</w:t>
      </w:r>
    </w:p>
    <w:p w:rsidR="00216781" w:rsidRPr="00A9169F" w:rsidRDefault="00216781" w:rsidP="00216781">
      <w:pPr>
        <w:pStyle w:val="NormalnyWeb"/>
        <w:shd w:val="clear" w:color="auto" w:fill="FFFFFF"/>
        <w:spacing w:before="0" w:beforeAutospacing="0" w:after="0" w:afterAutospacing="0"/>
        <w:jc w:val="both"/>
        <w:rPr>
          <w:rFonts w:asciiTheme="minorHAnsi" w:hAnsiTheme="minorHAnsi" w:cstheme="minorHAnsi"/>
          <w:sz w:val="22"/>
          <w:szCs w:val="22"/>
        </w:rPr>
      </w:pPr>
      <w:r w:rsidRPr="00A9169F">
        <w:rPr>
          <w:rFonts w:asciiTheme="minorHAnsi" w:hAnsiTheme="minorHAnsi" w:cstheme="minorHAnsi"/>
          <w:sz w:val="22"/>
          <w:szCs w:val="22"/>
        </w:rPr>
        <w:t xml:space="preserve">W trakcie warsztatów inżynierowie omówili m.in. przykłady zastosowania skanerów 3D w takich firmach jak </w:t>
      </w:r>
      <w:proofErr w:type="spellStart"/>
      <w:r w:rsidRPr="00A9169F">
        <w:rPr>
          <w:rFonts w:asciiTheme="minorHAnsi" w:hAnsiTheme="minorHAnsi" w:cstheme="minorHAnsi"/>
          <w:sz w:val="22"/>
          <w:szCs w:val="22"/>
        </w:rPr>
        <w:t>Edwanex</w:t>
      </w:r>
      <w:proofErr w:type="spellEnd"/>
      <w:r w:rsidRPr="00A9169F">
        <w:rPr>
          <w:rFonts w:asciiTheme="minorHAnsi" w:hAnsiTheme="minorHAnsi" w:cstheme="minorHAnsi"/>
          <w:sz w:val="22"/>
          <w:szCs w:val="22"/>
        </w:rPr>
        <w:t xml:space="preserve">, Lubiana, </w:t>
      </w:r>
      <w:proofErr w:type="spellStart"/>
      <w:r w:rsidRPr="00A9169F">
        <w:rPr>
          <w:rFonts w:asciiTheme="minorHAnsi" w:hAnsiTheme="minorHAnsi" w:cstheme="minorHAnsi"/>
          <w:sz w:val="22"/>
          <w:szCs w:val="22"/>
        </w:rPr>
        <w:t>Arinnera</w:t>
      </w:r>
      <w:proofErr w:type="spellEnd"/>
      <w:r w:rsidRPr="00A9169F">
        <w:rPr>
          <w:rFonts w:asciiTheme="minorHAnsi" w:hAnsiTheme="minorHAnsi" w:cstheme="minorHAnsi"/>
          <w:sz w:val="22"/>
          <w:szCs w:val="22"/>
        </w:rPr>
        <w:t xml:space="preserve">, </w:t>
      </w:r>
      <w:proofErr w:type="spellStart"/>
      <w:r w:rsidRPr="00A9169F">
        <w:rPr>
          <w:rFonts w:asciiTheme="minorHAnsi" w:hAnsiTheme="minorHAnsi" w:cstheme="minorHAnsi"/>
          <w:sz w:val="22"/>
          <w:szCs w:val="22"/>
        </w:rPr>
        <w:t>Bocar</w:t>
      </w:r>
      <w:proofErr w:type="spellEnd"/>
      <w:r w:rsidRPr="00A9169F">
        <w:rPr>
          <w:rFonts w:asciiTheme="minorHAnsi" w:hAnsiTheme="minorHAnsi" w:cstheme="minorHAnsi"/>
          <w:sz w:val="22"/>
          <w:szCs w:val="22"/>
        </w:rPr>
        <w:t xml:space="preserve">-samochody pożarnicze, Odlewnie Polskie i wiele innych. </w:t>
      </w:r>
    </w:p>
    <w:p w:rsidR="00216781" w:rsidRPr="00A9169F" w:rsidRDefault="00216781" w:rsidP="00216781">
      <w:pPr>
        <w:spacing w:after="0" w:line="240" w:lineRule="auto"/>
        <w:jc w:val="both"/>
        <w:rPr>
          <w:rFonts w:cstheme="minorHAnsi"/>
          <w:b/>
        </w:rPr>
      </w:pPr>
      <w:r w:rsidRPr="00A9169F">
        <w:rPr>
          <w:rFonts w:cstheme="minorHAnsi"/>
          <w:b/>
        </w:rPr>
        <w:t xml:space="preserve">Ustalono już datę kolejnej edycji targów ITM INDUSTRY EUROPE. Organizatorzy planują </w:t>
      </w:r>
      <w:r w:rsidR="00A9169F">
        <w:rPr>
          <w:rFonts w:cstheme="minorHAnsi"/>
          <w:b/>
        </w:rPr>
        <w:t xml:space="preserve">przyszłoroczne </w:t>
      </w:r>
      <w:bookmarkStart w:id="0" w:name="_GoBack"/>
      <w:bookmarkEnd w:id="0"/>
      <w:r w:rsidRPr="00A9169F">
        <w:rPr>
          <w:rFonts w:cstheme="minorHAnsi"/>
          <w:b/>
        </w:rPr>
        <w:t>wydarzenie w terminie 31.05.-3.06.2022.</w:t>
      </w:r>
    </w:p>
    <w:p w:rsidR="00216781" w:rsidRPr="00A9169F" w:rsidRDefault="00216781" w:rsidP="00216781">
      <w:pPr>
        <w:spacing w:after="0" w:line="240" w:lineRule="auto"/>
        <w:jc w:val="both"/>
        <w:rPr>
          <w:rFonts w:cstheme="minorHAnsi"/>
          <w:b/>
        </w:rPr>
      </w:pPr>
      <w:r w:rsidRPr="00A9169F">
        <w:rPr>
          <w:rFonts w:cstheme="minorHAnsi"/>
          <w:b/>
        </w:rPr>
        <w:t xml:space="preserve">Więcej: </w:t>
      </w:r>
      <w:hyperlink r:id="rId10" w:history="1">
        <w:r w:rsidRPr="00A9169F">
          <w:rPr>
            <w:rStyle w:val="Hipercze"/>
            <w:rFonts w:cstheme="minorHAnsi"/>
            <w:b/>
            <w:color w:val="auto"/>
            <w:u w:val="none"/>
          </w:rPr>
          <w:t>www.itm-europe.pl</w:t>
        </w:r>
      </w:hyperlink>
    </w:p>
    <w:p w:rsidR="00216781" w:rsidRPr="00A9169F" w:rsidRDefault="00216781" w:rsidP="00216781">
      <w:pPr>
        <w:rPr>
          <w:rFonts w:cstheme="minorHAnsi"/>
        </w:rPr>
      </w:pPr>
      <w:r w:rsidRPr="00A9169F">
        <w:rPr>
          <w:rFonts w:cstheme="minorHAnsi"/>
        </w:rPr>
        <w:t xml:space="preserve">Relacja zdjęciowa dostępna tutaj: </w:t>
      </w:r>
      <w:hyperlink r:id="rId11" w:history="1">
        <w:r w:rsidRPr="00A9169F">
          <w:rPr>
            <w:rStyle w:val="Hipercze"/>
            <w:rFonts w:cstheme="minorHAnsi"/>
            <w:color w:val="0000FF"/>
            <w:u w:val="none"/>
          </w:rPr>
          <w:t>https://itm-europe.com/pl/multimedia/</w:t>
        </w:r>
      </w:hyperlink>
    </w:p>
    <w:p w:rsidR="00216781" w:rsidRPr="00A9169F" w:rsidRDefault="00216781" w:rsidP="00216781">
      <w:pPr>
        <w:rPr>
          <w:rFonts w:cstheme="minorHAnsi"/>
          <w:color w:val="1F497D"/>
        </w:rPr>
      </w:pPr>
      <w:r w:rsidRPr="00A9169F">
        <w:rPr>
          <w:rFonts w:cstheme="minorHAnsi"/>
        </w:rPr>
        <w:t xml:space="preserve">Relacja video z targów: </w:t>
      </w:r>
      <w:hyperlink r:id="rId12" w:history="1">
        <w:r w:rsidRPr="00A9169F">
          <w:rPr>
            <w:rStyle w:val="Hipercze"/>
            <w:rFonts w:cstheme="minorHAnsi"/>
            <w:u w:val="none"/>
          </w:rPr>
          <w:t>https://www.youtube.com/watch?v=WxmQzXNdgpg</w:t>
        </w:r>
      </w:hyperlink>
    </w:p>
    <w:p w:rsidR="00216781" w:rsidRPr="00A9169F" w:rsidRDefault="00216781" w:rsidP="00216781">
      <w:pPr>
        <w:rPr>
          <w:rFonts w:cstheme="minorHAnsi"/>
          <w:color w:val="1F497D"/>
        </w:rPr>
      </w:pPr>
      <w:r w:rsidRPr="00A9169F">
        <w:rPr>
          <w:rFonts w:cstheme="minorHAnsi"/>
        </w:rPr>
        <w:t xml:space="preserve">Relacja video z Kongresu </w:t>
      </w:r>
      <w:proofErr w:type="spellStart"/>
      <w:r w:rsidRPr="00A9169F">
        <w:rPr>
          <w:rFonts w:cstheme="minorHAnsi"/>
        </w:rPr>
        <w:t>Industry</w:t>
      </w:r>
      <w:proofErr w:type="spellEnd"/>
      <w:r w:rsidRPr="00A9169F">
        <w:rPr>
          <w:rFonts w:cstheme="minorHAnsi"/>
        </w:rPr>
        <w:t xml:space="preserve"> </w:t>
      </w:r>
      <w:proofErr w:type="spellStart"/>
      <w:r w:rsidRPr="00A9169F">
        <w:rPr>
          <w:rFonts w:cstheme="minorHAnsi"/>
        </w:rPr>
        <w:t>Next</w:t>
      </w:r>
      <w:proofErr w:type="spellEnd"/>
      <w:r w:rsidRPr="00A9169F">
        <w:rPr>
          <w:rFonts w:cstheme="minorHAnsi"/>
        </w:rPr>
        <w:t xml:space="preserve">: </w:t>
      </w:r>
      <w:hyperlink r:id="rId13" w:history="1">
        <w:r w:rsidRPr="00A9169F">
          <w:rPr>
            <w:rStyle w:val="Hipercze"/>
            <w:rFonts w:cstheme="minorHAnsi"/>
            <w:u w:val="none"/>
          </w:rPr>
          <w:t>https://www.youtube.com/watch?v=OMCE21oyjeI</w:t>
        </w:r>
      </w:hyperlink>
    </w:p>
    <w:p w:rsidR="00216781" w:rsidRPr="00A9169F" w:rsidRDefault="00216781" w:rsidP="00216781">
      <w:pPr>
        <w:autoSpaceDE w:val="0"/>
        <w:autoSpaceDN w:val="0"/>
        <w:rPr>
          <w:rFonts w:cstheme="minorHAnsi"/>
          <w:b/>
        </w:rPr>
      </w:pPr>
    </w:p>
    <w:sectPr w:rsidR="00216781" w:rsidRPr="00A9169F" w:rsidSect="008F3371">
      <w:headerReference w:type="default" r:id="rId14"/>
      <w:footerReference w:type="default" r:id="rId15"/>
      <w:pgSz w:w="11906" w:h="16838"/>
      <w:pgMar w:top="1418" w:right="1418" w:bottom="1418" w:left="1418"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371" w:rsidRDefault="008F3371" w:rsidP="00313D26">
      <w:pPr>
        <w:spacing w:after="0" w:line="240" w:lineRule="auto"/>
      </w:pPr>
      <w:r>
        <w:separator/>
      </w:r>
    </w:p>
  </w:endnote>
  <w:endnote w:type="continuationSeparator" w:id="0">
    <w:p w:rsidR="008F3371" w:rsidRDefault="008F3371" w:rsidP="00313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71" w:rsidRDefault="008F3371" w:rsidP="00F876D8">
    <w:pPr>
      <w:pStyle w:val="Stopka"/>
      <w:tabs>
        <w:tab w:val="clear" w:pos="4536"/>
        <w:tab w:val="clear" w:pos="9072"/>
        <w:tab w:val="left" w:pos="2856"/>
      </w:tabs>
    </w:pPr>
    <w:r>
      <w:rPr>
        <w:noProof/>
        <w:lang w:eastAsia="pl-PL"/>
      </w:rPr>
      <w:drawing>
        <wp:inline distT="0" distB="0" distL="0" distR="0" wp14:anchorId="5AD98675" wp14:editId="6608191C">
          <wp:extent cx="6858000" cy="1511184"/>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_PL.png"/>
                  <pic:cNvPicPr/>
                </pic:nvPicPr>
                <pic:blipFill rotWithShape="1">
                  <a:blip r:embed="rId1" cstate="print">
                    <a:extLst>
                      <a:ext uri="{28A0092B-C50C-407E-A947-70E740481C1C}">
                        <a14:useLocalDpi xmlns:a14="http://schemas.microsoft.com/office/drawing/2010/main" val="0"/>
                      </a:ext>
                    </a:extLst>
                  </a:blip>
                  <a:srcRect l="10920"/>
                  <a:stretch/>
                </pic:blipFill>
                <pic:spPr bwMode="auto">
                  <a:xfrm>
                    <a:off x="0" y="0"/>
                    <a:ext cx="6877586" cy="1515500"/>
                  </a:xfrm>
                  <a:prstGeom prst="rect">
                    <a:avLst/>
                  </a:prstGeom>
                  <a:ln>
                    <a:noFill/>
                  </a:ln>
                  <a:extLst>
                    <a:ext uri="{53640926-AAD7-44D8-BBD7-CCE9431645EC}">
                      <a14:shadowObscured xmlns:a14="http://schemas.microsoft.com/office/drawing/2010/main"/>
                    </a:ext>
                  </a:extLst>
                </pic:spPr>
              </pic:pic>
            </a:graphicData>
          </a:graphic>
        </wp:inline>
      </w:drawing>
    </w:r>
    <w:r>
      <w:tab/>
    </w:r>
    <w:r>
      <w:rPr>
        <w:noProof/>
        <w:lang w:eastAsia="pl-PL"/>
      </w:rPr>
      <w:drawing>
        <wp:inline distT="0" distB="0" distL="0" distR="0" wp14:anchorId="5FB82282" wp14:editId="3610BF2D">
          <wp:extent cx="5760720" cy="8150860"/>
          <wp:effectExtent l="0" t="0" r="0" b="254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a:blip r:embed="rId2">
                    <a:extLst>
                      <a:ext uri="{28A0092B-C50C-407E-A947-70E740481C1C}">
                        <a14:useLocalDpi xmlns:a14="http://schemas.microsoft.com/office/drawing/2010/main" val="0"/>
                      </a:ext>
                    </a:extLst>
                  </a:blip>
                  <a:stretch>
                    <a:fillRect/>
                  </a:stretch>
                </pic:blipFill>
                <pic:spPr>
                  <a:xfrm>
                    <a:off x="0" y="0"/>
                    <a:ext cx="5760720" cy="81508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371" w:rsidRDefault="008F3371" w:rsidP="00313D26">
      <w:pPr>
        <w:spacing w:after="0" w:line="240" w:lineRule="auto"/>
      </w:pPr>
      <w:r>
        <w:separator/>
      </w:r>
    </w:p>
  </w:footnote>
  <w:footnote w:type="continuationSeparator" w:id="0">
    <w:p w:rsidR="008F3371" w:rsidRDefault="008F3371" w:rsidP="00313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71" w:rsidRDefault="008F3371" w:rsidP="008F3371">
    <w:pPr>
      <w:pStyle w:val="Nagwek"/>
    </w:pPr>
    <w:r>
      <w:rPr>
        <w:noProof/>
        <w:lang w:eastAsia="pl-PL"/>
      </w:rPr>
      <w:drawing>
        <wp:inline distT="0" distB="0" distL="0" distR="0" wp14:anchorId="0B57A10E" wp14:editId="3BCA4C2F">
          <wp:extent cx="3177141" cy="101763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P 100-lecie_MTP 100 horiz ENG.png"/>
                  <pic:cNvPicPr/>
                </pic:nvPicPr>
                <pic:blipFill rotWithShape="1">
                  <a:blip r:embed="rId1" cstate="print">
                    <a:extLst>
                      <a:ext uri="{28A0092B-C50C-407E-A947-70E740481C1C}">
                        <a14:useLocalDpi xmlns:a14="http://schemas.microsoft.com/office/drawing/2010/main" val="0"/>
                      </a:ext>
                    </a:extLst>
                  </a:blip>
                  <a:srcRect l="3365" t="18621" b="13294"/>
                  <a:stretch/>
                </pic:blipFill>
                <pic:spPr bwMode="auto">
                  <a:xfrm>
                    <a:off x="0" y="0"/>
                    <a:ext cx="3185670" cy="102037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D26"/>
    <w:rsid w:val="0014410E"/>
    <w:rsid w:val="00216781"/>
    <w:rsid w:val="00281EAC"/>
    <w:rsid w:val="00313D26"/>
    <w:rsid w:val="00442198"/>
    <w:rsid w:val="007560E3"/>
    <w:rsid w:val="008B251D"/>
    <w:rsid w:val="008F3371"/>
    <w:rsid w:val="00A9169F"/>
    <w:rsid w:val="00F876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D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26"/>
  </w:style>
  <w:style w:type="paragraph" w:styleId="Stopka">
    <w:name w:val="footer"/>
    <w:basedOn w:val="Normalny"/>
    <w:link w:val="StopkaZnak"/>
    <w:uiPriority w:val="99"/>
    <w:unhideWhenUsed/>
    <w:rsid w:val="00313D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26"/>
  </w:style>
  <w:style w:type="paragraph" w:styleId="Tekstdymka">
    <w:name w:val="Balloon Text"/>
    <w:basedOn w:val="Normalny"/>
    <w:link w:val="TekstdymkaZnak"/>
    <w:uiPriority w:val="99"/>
    <w:semiHidden/>
    <w:unhideWhenUsed/>
    <w:rsid w:val="00313D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3D26"/>
    <w:rPr>
      <w:rFonts w:ascii="Tahoma" w:hAnsi="Tahoma" w:cs="Tahoma"/>
      <w:sz w:val="16"/>
      <w:szCs w:val="16"/>
    </w:rPr>
  </w:style>
  <w:style w:type="character" w:styleId="Pogrubienie">
    <w:name w:val="Strong"/>
    <w:basedOn w:val="Domylnaczcionkaakapitu"/>
    <w:uiPriority w:val="22"/>
    <w:qFormat/>
    <w:rsid w:val="00216781"/>
    <w:rPr>
      <w:b/>
      <w:bCs/>
    </w:rPr>
  </w:style>
  <w:style w:type="paragraph" w:styleId="NormalnyWeb">
    <w:name w:val="Normal (Web)"/>
    <w:basedOn w:val="Normalny"/>
    <w:uiPriority w:val="99"/>
    <w:semiHidden/>
    <w:unhideWhenUsed/>
    <w:rsid w:val="0021678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ingleposttext">
    <w:name w:val="singlepost__text"/>
    <w:basedOn w:val="Normalny"/>
    <w:rsid w:val="0021678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16781"/>
    <w:rPr>
      <w:color w:val="0000FF" w:themeColor="hyperlink"/>
      <w:u w:val="single"/>
    </w:rPr>
  </w:style>
  <w:style w:type="character" w:styleId="Odwoaniedokomentarza">
    <w:name w:val="annotation reference"/>
    <w:basedOn w:val="Domylnaczcionkaakapitu"/>
    <w:uiPriority w:val="99"/>
    <w:semiHidden/>
    <w:unhideWhenUsed/>
    <w:rsid w:val="00A9169F"/>
    <w:rPr>
      <w:sz w:val="16"/>
      <w:szCs w:val="16"/>
    </w:rPr>
  </w:style>
  <w:style w:type="paragraph" w:styleId="Tekstkomentarza">
    <w:name w:val="annotation text"/>
    <w:basedOn w:val="Normalny"/>
    <w:link w:val="TekstkomentarzaZnak"/>
    <w:uiPriority w:val="99"/>
    <w:semiHidden/>
    <w:unhideWhenUsed/>
    <w:rsid w:val="00A916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169F"/>
    <w:rPr>
      <w:sz w:val="20"/>
      <w:szCs w:val="20"/>
    </w:rPr>
  </w:style>
  <w:style w:type="paragraph" w:styleId="Tematkomentarza">
    <w:name w:val="annotation subject"/>
    <w:basedOn w:val="Tekstkomentarza"/>
    <w:next w:val="Tekstkomentarza"/>
    <w:link w:val="TematkomentarzaZnak"/>
    <w:uiPriority w:val="99"/>
    <w:semiHidden/>
    <w:unhideWhenUsed/>
    <w:rsid w:val="00A9169F"/>
    <w:rPr>
      <w:b/>
      <w:bCs/>
    </w:rPr>
  </w:style>
  <w:style w:type="character" w:customStyle="1" w:styleId="TematkomentarzaZnak">
    <w:name w:val="Temat komentarza Znak"/>
    <w:basedOn w:val="TekstkomentarzaZnak"/>
    <w:link w:val="Tematkomentarza"/>
    <w:uiPriority w:val="99"/>
    <w:semiHidden/>
    <w:rsid w:val="00A9169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D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26"/>
  </w:style>
  <w:style w:type="paragraph" w:styleId="Stopka">
    <w:name w:val="footer"/>
    <w:basedOn w:val="Normalny"/>
    <w:link w:val="StopkaZnak"/>
    <w:uiPriority w:val="99"/>
    <w:unhideWhenUsed/>
    <w:rsid w:val="00313D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26"/>
  </w:style>
  <w:style w:type="paragraph" w:styleId="Tekstdymka">
    <w:name w:val="Balloon Text"/>
    <w:basedOn w:val="Normalny"/>
    <w:link w:val="TekstdymkaZnak"/>
    <w:uiPriority w:val="99"/>
    <w:semiHidden/>
    <w:unhideWhenUsed/>
    <w:rsid w:val="00313D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3D26"/>
    <w:rPr>
      <w:rFonts w:ascii="Tahoma" w:hAnsi="Tahoma" w:cs="Tahoma"/>
      <w:sz w:val="16"/>
      <w:szCs w:val="16"/>
    </w:rPr>
  </w:style>
  <w:style w:type="character" w:styleId="Pogrubienie">
    <w:name w:val="Strong"/>
    <w:basedOn w:val="Domylnaczcionkaakapitu"/>
    <w:uiPriority w:val="22"/>
    <w:qFormat/>
    <w:rsid w:val="00216781"/>
    <w:rPr>
      <w:b/>
      <w:bCs/>
    </w:rPr>
  </w:style>
  <w:style w:type="paragraph" w:styleId="NormalnyWeb">
    <w:name w:val="Normal (Web)"/>
    <w:basedOn w:val="Normalny"/>
    <w:uiPriority w:val="99"/>
    <w:semiHidden/>
    <w:unhideWhenUsed/>
    <w:rsid w:val="0021678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ingleposttext">
    <w:name w:val="singlepost__text"/>
    <w:basedOn w:val="Normalny"/>
    <w:rsid w:val="0021678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16781"/>
    <w:rPr>
      <w:color w:val="0000FF" w:themeColor="hyperlink"/>
      <w:u w:val="single"/>
    </w:rPr>
  </w:style>
  <w:style w:type="character" w:styleId="Odwoaniedokomentarza">
    <w:name w:val="annotation reference"/>
    <w:basedOn w:val="Domylnaczcionkaakapitu"/>
    <w:uiPriority w:val="99"/>
    <w:semiHidden/>
    <w:unhideWhenUsed/>
    <w:rsid w:val="00A9169F"/>
    <w:rPr>
      <w:sz w:val="16"/>
      <w:szCs w:val="16"/>
    </w:rPr>
  </w:style>
  <w:style w:type="paragraph" w:styleId="Tekstkomentarza">
    <w:name w:val="annotation text"/>
    <w:basedOn w:val="Normalny"/>
    <w:link w:val="TekstkomentarzaZnak"/>
    <w:uiPriority w:val="99"/>
    <w:semiHidden/>
    <w:unhideWhenUsed/>
    <w:rsid w:val="00A916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169F"/>
    <w:rPr>
      <w:sz w:val="20"/>
      <w:szCs w:val="20"/>
    </w:rPr>
  </w:style>
  <w:style w:type="paragraph" w:styleId="Tematkomentarza">
    <w:name w:val="annotation subject"/>
    <w:basedOn w:val="Tekstkomentarza"/>
    <w:next w:val="Tekstkomentarza"/>
    <w:link w:val="TematkomentarzaZnak"/>
    <w:uiPriority w:val="99"/>
    <w:semiHidden/>
    <w:unhideWhenUsed/>
    <w:rsid w:val="00A9169F"/>
    <w:rPr>
      <w:b/>
      <w:bCs/>
    </w:rPr>
  </w:style>
  <w:style w:type="character" w:customStyle="1" w:styleId="TematkomentarzaZnak">
    <w:name w:val="Temat komentarza Znak"/>
    <w:basedOn w:val="TekstkomentarzaZnak"/>
    <w:link w:val="Tematkomentarza"/>
    <w:uiPriority w:val="99"/>
    <w:semiHidden/>
    <w:rsid w:val="00A916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17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m-europe.pl/pl/aktualnosci//medalisci-odpowiadaja-na-potrzeby-rynku-nagrody-ekspertow-na-targach-itm-industry-europe" TargetMode="External"/><Relationship Id="rId13" Type="http://schemas.openxmlformats.org/officeDocument/2006/relationships/hyperlink" Target="https://www.youtube.com/watch?v=OMCE21oyjeI" TargetMode="External"/><Relationship Id="rId3" Type="http://schemas.openxmlformats.org/officeDocument/2006/relationships/settings" Target="settings.xml"/><Relationship Id="rId7" Type="http://schemas.openxmlformats.org/officeDocument/2006/relationships/hyperlink" Target="https://itm-europe.pl/pl/aktualnosci/bez-pracy-nie-ma-sukcesu-bez-ludzi-nie-ma-transformacji/" TargetMode="External"/><Relationship Id="rId12" Type="http://schemas.openxmlformats.org/officeDocument/2006/relationships/hyperlink" Target="https://www.youtube.com/watch?v=WxmQzXNdgp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itm-europe.com/pl/multimedi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m-europe.pl" TargetMode="External"/><Relationship Id="rId4" Type="http://schemas.openxmlformats.org/officeDocument/2006/relationships/webSettings" Target="webSettings.xml"/><Relationship Id="rId9" Type="http://schemas.openxmlformats.org/officeDocument/2006/relationships/hyperlink" Target="https://www.itm-europe.pl/pl/aktualnosci//automatyzacja-procesow-podnosi-odpornosc-przedsiebiorstwa"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1852</Words>
  <Characters>11117</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12944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 Mojska</dc:creator>
  <cp:lastModifiedBy>Ewa Gosiewska</cp:lastModifiedBy>
  <cp:revision>3</cp:revision>
  <dcterms:created xsi:type="dcterms:W3CDTF">2021-09-06T13:30:00Z</dcterms:created>
  <dcterms:modified xsi:type="dcterms:W3CDTF">2021-09-06T19:33:00Z</dcterms:modified>
</cp:coreProperties>
</file>